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CE1" w:rsidRPr="00EC0276" w:rsidRDefault="00C76CE1" w:rsidP="00C76CE1">
      <w:pPr>
        <w:ind w:leftChars="945" w:left="2268"/>
        <w:rPr>
          <w:rFonts w:ascii="標楷體" w:eastAsia="標楷體" w:hAnsi="標楷體" w:cs="標楷體"/>
          <w:sz w:val="20"/>
          <w:szCs w:val="20"/>
        </w:rPr>
      </w:pPr>
      <w:r w:rsidRPr="00EC0276">
        <w:rPr>
          <w:rFonts w:ascii="標楷體" w:eastAsia="標楷體" w:hAnsi="標楷體" w:hint="eastAsia"/>
          <w:sz w:val="32"/>
          <w:szCs w:val="32"/>
          <w:lang w:val="zh-TW"/>
        </w:rPr>
        <w:t>國際青年商會中華民國總會金口獎比賽規則</w:t>
      </w:r>
      <w:r>
        <w:rPr>
          <w:rFonts w:ascii="標楷體" w:eastAsia="標楷體" w:hAnsi="標楷體" w:hint="eastAsia"/>
          <w:sz w:val="32"/>
          <w:szCs w:val="32"/>
          <w:lang w:val="zh-TW"/>
        </w:rPr>
        <w:t xml:space="preserve">  </w:t>
      </w:r>
      <w:r w:rsidRPr="00EC0276">
        <w:rPr>
          <w:rFonts w:ascii="標楷體" w:eastAsia="標楷體" w:hAnsi="標楷體"/>
          <w:sz w:val="16"/>
          <w:szCs w:val="16"/>
        </w:rPr>
        <w:t>(</w:t>
      </w:r>
      <w:r w:rsidRPr="00EC0276">
        <w:rPr>
          <w:rFonts w:ascii="標楷體" w:eastAsia="標楷體" w:hAnsi="標楷體" w:hint="eastAsia"/>
          <w:sz w:val="16"/>
          <w:szCs w:val="16"/>
        </w:rPr>
        <w:t>202</w:t>
      </w:r>
      <w:r w:rsidRPr="00EC0276">
        <w:rPr>
          <w:rFonts w:ascii="標楷體" w:eastAsia="標楷體" w:hAnsi="標楷體"/>
          <w:sz w:val="16"/>
          <w:szCs w:val="16"/>
        </w:rPr>
        <w:t>O</w:t>
      </w:r>
      <w:r w:rsidRPr="00EC0276">
        <w:rPr>
          <w:rFonts w:ascii="標楷體" w:eastAsia="標楷體" w:hAnsi="標楷體" w:hint="eastAsia"/>
          <w:sz w:val="16"/>
          <w:szCs w:val="16"/>
          <w:lang w:val="zh-TW"/>
        </w:rPr>
        <w:t>年</w:t>
      </w:r>
      <w:r w:rsidRPr="00EC0276">
        <w:rPr>
          <w:rFonts w:ascii="標楷體" w:eastAsia="標楷體" w:hAnsi="標楷體"/>
          <w:sz w:val="16"/>
          <w:szCs w:val="16"/>
        </w:rPr>
        <w:t>O</w:t>
      </w:r>
      <w:r w:rsidRPr="00EC0276">
        <w:rPr>
          <w:rFonts w:ascii="標楷體" w:eastAsia="標楷體" w:hAnsi="標楷體" w:hint="eastAsia"/>
          <w:sz w:val="16"/>
          <w:szCs w:val="16"/>
        </w:rPr>
        <w:t>2</w:t>
      </w:r>
      <w:r w:rsidRPr="00EC0276">
        <w:rPr>
          <w:rFonts w:ascii="標楷體" w:eastAsia="標楷體" w:hAnsi="標楷體" w:hint="eastAsia"/>
          <w:sz w:val="16"/>
          <w:szCs w:val="16"/>
          <w:lang w:val="zh-TW"/>
        </w:rPr>
        <w:t>月</w:t>
      </w:r>
      <w:r w:rsidRPr="00EC0276">
        <w:rPr>
          <w:rFonts w:ascii="標楷體" w:eastAsia="標楷體" w:hAnsi="標楷體"/>
          <w:sz w:val="16"/>
          <w:szCs w:val="16"/>
        </w:rPr>
        <w:t>O</w:t>
      </w:r>
      <w:r w:rsidRPr="00EC0276">
        <w:rPr>
          <w:rFonts w:ascii="標楷體" w:eastAsia="標楷體" w:hAnsi="標楷體" w:hint="eastAsia"/>
          <w:sz w:val="16"/>
          <w:szCs w:val="16"/>
        </w:rPr>
        <w:t>8</w:t>
      </w:r>
      <w:r w:rsidRPr="00EC0276">
        <w:rPr>
          <w:rFonts w:ascii="標楷體" w:eastAsia="標楷體" w:hAnsi="標楷體" w:hint="eastAsia"/>
          <w:sz w:val="16"/>
          <w:szCs w:val="16"/>
          <w:lang w:val="zh-TW"/>
        </w:rPr>
        <w:t>日 版</w:t>
      </w:r>
      <w:r w:rsidRPr="00EC0276">
        <w:rPr>
          <w:rFonts w:ascii="標楷體" w:eastAsia="標楷體" w:hAnsi="標楷體"/>
          <w:sz w:val="16"/>
          <w:szCs w:val="16"/>
        </w:rPr>
        <w:t>)</w:t>
      </w:r>
    </w:p>
    <w:p w:rsidR="00C76CE1" w:rsidRPr="00EC0276" w:rsidRDefault="00C76CE1" w:rsidP="00C76CE1">
      <w:pPr>
        <w:spacing w:line="240" w:lineRule="atLeast"/>
        <w:ind w:left="950" w:rightChars="116" w:right="278" w:hanging="390"/>
        <w:rPr>
          <w:rFonts w:ascii="標楷體" w:eastAsia="標楷體" w:hAnsi="標楷體" w:cs="標楷體"/>
          <w:b/>
          <w:sz w:val="28"/>
          <w:szCs w:val="28"/>
          <w:lang w:val="zh-TW"/>
        </w:rPr>
      </w:pPr>
      <w:r w:rsidRPr="00EC0276">
        <w:rPr>
          <w:rFonts w:ascii="標楷體" w:eastAsia="標楷體" w:hAnsi="標楷體" w:hint="eastAsia"/>
          <w:b/>
          <w:sz w:val="28"/>
          <w:szCs w:val="28"/>
          <w:lang w:val="zh-TW"/>
        </w:rPr>
        <w:t>第一章 比賽制度</w:t>
      </w:r>
    </w:p>
    <w:p w:rsidR="00C76CE1" w:rsidRPr="00EC0276" w:rsidRDefault="00C76CE1" w:rsidP="00C76CE1">
      <w:pPr>
        <w:spacing w:line="240" w:lineRule="atLeast"/>
        <w:ind w:left="2694" w:rightChars="116" w:right="278" w:hanging="2134"/>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1</w:t>
      </w:r>
      <w:r w:rsidRPr="00EC0276">
        <w:rPr>
          <w:rFonts w:ascii="標楷體" w:eastAsia="標楷體" w:hAnsi="標楷體" w:hint="eastAsia"/>
          <w:lang w:val="zh-TW"/>
        </w:rPr>
        <w:t>條  比賽語系  本比賽語系依照國際青年商會世界總會國際通用語言為英語、法語、日語 西班牙語。為符合國際青年商會中華民國總會地區比賽之語系：另行比賽之語言為國語、台語、客家語。若有其他語言，則由當年度比賽辦法另行公佈。</w:t>
      </w:r>
    </w:p>
    <w:p w:rsidR="00C76CE1" w:rsidRPr="00EC0276" w:rsidRDefault="00C76CE1" w:rsidP="00C76CE1">
      <w:pPr>
        <w:pBdr>
          <w:top w:val="nil"/>
          <w:left w:val="nil"/>
          <w:bottom w:val="nil"/>
          <w:right w:val="nil"/>
          <w:between w:val="nil"/>
          <w:bar w:val="nil"/>
        </w:pBdr>
        <w:tabs>
          <w:tab w:val="left" w:pos="1560"/>
        </w:tabs>
        <w:spacing w:line="240" w:lineRule="atLeast"/>
        <w:ind w:left="480" w:rightChars="116" w:right="278"/>
        <w:rPr>
          <w:rFonts w:ascii="標楷體" w:eastAsia="標楷體" w:hAnsi="標楷體"/>
          <w:lang w:val="zh-TW"/>
        </w:rPr>
      </w:pPr>
      <w:r w:rsidRPr="00EC0276">
        <w:rPr>
          <w:rFonts w:ascii="標楷體" w:eastAsia="標楷體" w:hAnsi="標楷體" w:hint="eastAsia"/>
          <w:lang w:val="zh-TW"/>
        </w:rPr>
        <w:t>第</w:t>
      </w:r>
      <w:r>
        <w:rPr>
          <w:rFonts w:ascii="標楷體" w:eastAsia="標楷體" w:hAnsi="標楷體" w:hint="eastAsia"/>
          <w:lang w:val="zh-TW"/>
        </w:rPr>
        <w:t>2</w:t>
      </w:r>
      <w:r w:rsidRPr="00EC0276">
        <w:rPr>
          <w:rFonts w:ascii="標楷體" w:eastAsia="標楷體" w:hAnsi="標楷體" w:hint="eastAsia"/>
          <w:lang w:val="zh-TW"/>
        </w:rPr>
        <w:t>條</w:t>
      </w:r>
      <w:r>
        <w:rPr>
          <w:rFonts w:ascii="標楷體" w:eastAsia="標楷體" w:hAnsi="標楷體" w:hint="eastAsia"/>
          <w:lang w:val="zh-TW"/>
        </w:rPr>
        <w:t xml:space="preserve">   </w:t>
      </w:r>
      <w:r w:rsidRPr="00EC0276">
        <w:rPr>
          <w:rFonts w:ascii="標楷體" w:eastAsia="標楷體" w:hAnsi="標楷體" w:hint="eastAsia"/>
          <w:lang w:val="zh-TW"/>
        </w:rPr>
        <w:t>比賽題目</w:t>
      </w:r>
      <w:r>
        <w:rPr>
          <w:rFonts w:ascii="標楷體" w:eastAsia="標楷體" w:hAnsi="標楷體" w:hint="eastAsia"/>
          <w:lang w:val="zh-TW"/>
        </w:rPr>
        <w:t xml:space="preserve">  </w:t>
      </w:r>
      <w:r w:rsidRPr="00EC0276">
        <w:rPr>
          <w:rFonts w:ascii="標楷體" w:eastAsia="標楷體" w:hAnsi="標楷體" w:hint="eastAsia"/>
          <w:b/>
          <w:lang w:val="zh-TW"/>
        </w:rPr>
        <w:t>指定題</w:t>
      </w:r>
      <w:r w:rsidRPr="00EC0276">
        <w:rPr>
          <w:rFonts w:ascii="標楷體" w:eastAsia="標楷體" w:hAnsi="標楷體"/>
          <w:b/>
          <w:lang w:val="zh-TW"/>
        </w:rPr>
        <w:t>:</w:t>
      </w:r>
    </w:p>
    <w:p w:rsidR="00C76CE1" w:rsidRPr="00EC0276" w:rsidRDefault="00C76CE1" w:rsidP="00C76CE1">
      <w:pPr>
        <w:spacing w:line="240" w:lineRule="atLeast"/>
        <w:ind w:left="2694" w:rightChars="116" w:right="278"/>
        <w:rPr>
          <w:rFonts w:ascii="標楷體" w:eastAsia="標楷體" w:hAnsi="標楷體" w:cs="標楷體"/>
          <w:lang w:val="zh-TW"/>
        </w:rPr>
      </w:pPr>
      <w:r w:rsidRPr="00EC0276">
        <w:rPr>
          <w:rFonts w:ascii="標楷體" w:eastAsia="標楷體" w:hAnsi="標楷體" w:hint="eastAsia"/>
          <w:lang w:val="zh-TW"/>
        </w:rPr>
        <w:t>由當年度國際青年商會中華民國總會總會金口獎委員會會議訂定。</w:t>
      </w:r>
    </w:p>
    <w:p w:rsidR="00C76CE1" w:rsidRPr="00EC0276" w:rsidRDefault="00C76CE1" w:rsidP="00C76CE1">
      <w:pPr>
        <w:spacing w:line="240" w:lineRule="atLeast"/>
        <w:ind w:left="2694" w:rightChars="116" w:right="278"/>
        <w:rPr>
          <w:rFonts w:ascii="標楷體" w:eastAsia="標楷體" w:hAnsi="標楷體" w:cs="標楷體"/>
          <w:b/>
          <w:lang w:val="zh-TW"/>
        </w:rPr>
      </w:pPr>
      <w:r w:rsidRPr="00EC0276">
        <w:rPr>
          <w:rFonts w:ascii="標楷體" w:eastAsia="標楷體" w:hAnsi="標楷體" w:hint="eastAsia"/>
          <w:b/>
          <w:lang w:val="zh-TW"/>
        </w:rPr>
        <w:t>即席題</w:t>
      </w:r>
      <w:r w:rsidRPr="00EC0276">
        <w:rPr>
          <w:rFonts w:ascii="標楷體" w:eastAsia="標楷體" w:hAnsi="標楷體"/>
          <w:b/>
          <w:lang w:val="zh-TW"/>
        </w:rPr>
        <w:t>:</w:t>
      </w:r>
    </w:p>
    <w:p w:rsidR="00C76CE1" w:rsidRPr="00EC0276" w:rsidRDefault="00C76CE1" w:rsidP="00C76CE1">
      <w:pPr>
        <w:spacing w:line="240" w:lineRule="atLeast"/>
        <w:ind w:leftChars="1122" w:left="2693" w:rightChars="116" w:right="278"/>
        <w:rPr>
          <w:rFonts w:ascii="標楷體" w:eastAsia="標楷體" w:hAnsi="標楷體" w:cs="標楷體"/>
          <w:lang w:val="zh-TW"/>
        </w:rPr>
      </w:pPr>
      <w:r w:rsidRPr="00EC0276">
        <w:rPr>
          <w:rFonts w:ascii="標楷體" w:eastAsia="標楷體" w:hAnsi="標楷體" w:hint="eastAsia"/>
          <w:lang w:val="zh-TW"/>
        </w:rPr>
        <w:t>由評審群於現場即席出題，並經現場二分之一以上評審同意。</w:t>
      </w:r>
    </w:p>
    <w:p w:rsidR="00C76CE1" w:rsidRPr="00EC0276" w:rsidRDefault="00C76CE1" w:rsidP="00C76CE1">
      <w:pPr>
        <w:spacing w:line="240" w:lineRule="atLeast"/>
        <w:ind w:leftChars="1122" w:left="2693" w:rightChars="116" w:right="278"/>
        <w:rPr>
          <w:rFonts w:ascii="標楷體" w:eastAsia="標楷體" w:hAnsi="標楷體" w:cs="標楷體"/>
          <w:lang w:val="zh-TW"/>
        </w:rPr>
      </w:pPr>
      <w:r w:rsidRPr="00EC0276">
        <w:rPr>
          <w:rFonts w:ascii="標楷體" w:eastAsia="標楷體" w:hAnsi="標楷體" w:hint="eastAsia"/>
          <w:lang w:val="zh-TW"/>
        </w:rPr>
        <w:t>每位參賽選手於出場前三分鐘親自抽出，抽出題目不可無故要求</w:t>
      </w:r>
      <w:proofErr w:type="gramStart"/>
      <w:r w:rsidRPr="00EC0276">
        <w:rPr>
          <w:rFonts w:ascii="標楷體" w:eastAsia="標楷體" w:hAnsi="標楷體" w:hint="eastAsia"/>
          <w:lang w:val="zh-TW"/>
        </w:rPr>
        <w:t>汰</w:t>
      </w:r>
      <w:proofErr w:type="gramEnd"/>
      <w:r w:rsidRPr="00EC0276">
        <w:rPr>
          <w:rFonts w:ascii="標楷體" w:eastAsia="標楷體" w:hAnsi="標楷體" w:hint="eastAsia"/>
          <w:lang w:val="zh-TW"/>
        </w:rPr>
        <w:t>換。如有特殊理由，需經主席及評審同意才可</w:t>
      </w:r>
      <w:proofErr w:type="gramStart"/>
      <w:r w:rsidRPr="00EC0276">
        <w:rPr>
          <w:rFonts w:ascii="標楷體" w:eastAsia="標楷體" w:hAnsi="標楷體" w:hint="eastAsia"/>
          <w:lang w:val="zh-TW"/>
        </w:rPr>
        <w:t>汰</w:t>
      </w:r>
      <w:proofErr w:type="gramEnd"/>
      <w:r w:rsidRPr="00EC0276">
        <w:rPr>
          <w:rFonts w:ascii="標楷體" w:eastAsia="標楷體" w:hAnsi="標楷體" w:hint="eastAsia"/>
          <w:lang w:val="zh-TW"/>
        </w:rPr>
        <w:t>換題目，但僅限一次，並不可要求換回原來題目。</w:t>
      </w:r>
      <w:r w:rsidRPr="00EC0276">
        <w:rPr>
          <w:rFonts w:ascii="標楷體" w:eastAsia="標楷體" w:hAnsi="標楷體"/>
          <w:lang w:val="zh-TW"/>
        </w:rPr>
        <w:br/>
        <w:t xml:space="preserve">                     </w:t>
      </w:r>
    </w:p>
    <w:p w:rsidR="00C76CE1" w:rsidRPr="00EC0276" w:rsidRDefault="00C76CE1" w:rsidP="00C76CE1">
      <w:pPr>
        <w:pBdr>
          <w:top w:val="nil"/>
          <w:left w:val="nil"/>
          <w:bottom w:val="nil"/>
          <w:right w:val="nil"/>
          <w:between w:val="nil"/>
          <w:bar w:val="nil"/>
        </w:pBdr>
        <w:spacing w:line="240" w:lineRule="atLeast"/>
        <w:ind w:leftChars="200" w:left="2693" w:rightChars="116" w:right="278" w:hangingChars="922" w:hanging="2213"/>
        <w:rPr>
          <w:rFonts w:ascii="標楷體" w:eastAsia="標楷體" w:hAnsi="標楷體" w:cs="標楷體"/>
          <w:lang w:val="zh-TW"/>
        </w:rPr>
      </w:pPr>
      <w:r w:rsidRPr="00EC0276">
        <w:rPr>
          <w:rFonts w:ascii="標楷體" w:eastAsia="標楷體" w:hAnsi="標楷體" w:hint="eastAsia"/>
          <w:lang w:val="zh-TW"/>
        </w:rPr>
        <w:t>第</w:t>
      </w:r>
      <w:r>
        <w:rPr>
          <w:rFonts w:ascii="標楷體" w:eastAsia="標楷體" w:hAnsi="標楷體" w:hint="eastAsia"/>
          <w:lang w:val="zh-TW"/>
        </w:rPr>
        <w:t>3</w:t>
      </w:r>
      <w:r w:rsidRPr="00EC0276">
        <w:rPr>
          <w:rFonts w:ascii="標楷體" w:eastAsia="標楷體" w:hAnsi="標楷體" w:hint="eastAsia"/>
          <w:lang w:val="zh-TW"/>
        </w:rPr>
        <w:t>條</w:t>
      </w:r>
      <w:r>
        <w:rPr>
          <w:rFonts w:ascii="標楷體" w:eastAsia="標楷體" w:hAnsi="標楷體" w:hint="eastAsia"/>
          <w:lang w:val="zh-TW"/>
        </w:rPr>
        <w:t xml:space="preserve">   </w:t>
      </w:r>
      <w:r w:rsidRPr="00EC0276">
        <w:rPr>
          <w:rFonts w:ascii="標楷體" w:eastAsia="標楷體" w:hAnsi="標楷體" w:hint="eastAsia"/>
          <w:lang w:val="zh-TW"/>
        </w:rPr>
        <w:t>演出範圍  於演出空間規劃上，原則依講台或表演舞台正中心為</w:t>
      </w:r>
      <w:proofErr w:type="gramStart"/>
      <w:r w:rsidRPr="00EC0276">
        <w:rPr>
          <w:rFonts w:ascii="標楷體" w:eastAsia="標楷體" w:hAnsi="標楷體" w:hint="eastAsia"/>
          <w:lang w:val="zh-TW"/>
        </w:rPr>
        <w:t>準</w:t>
      </w:r>
      <w:proofErr w:type="gramEnd"/>
      <w:r w:rsidRPr="00EC0276">
        <w:rPr>
          <w:rFonts w:ascii="標楷體" w:eastAsia="標楷體" w:hAnsi="標楷體" w:hint="eastAsia"/>
          <w:lang w:val="zh-TW"/>
        </w:rPr>
        <w:t>，並以前後左右方各</w:t>
      </w:r>
      <w:r w:rsidRPr="00EC0276">
        <w:rPr>
          <w:rFonts w:ascii="標楷體" w:eastAsia="標楷體" w:hAnsi="標楷體"/>
          <w:lang w:val="zh-TW"/>
        </w:rPr>
        <w:t>1.5</w:t>
      </w:r>
      <w:r w:rsidRPr="00EC0276">
        <w:rPr>
          <w:rFonts w:ascii="標楷體" w:eastAsia="標楷體" w:hAnsi="標楷體" w:hint="eastAsia"/>
          <w:lang w:val="zh-TW"/>
        </w:rPr>
        <w:t>公尺以內為主；或依場地實際狀況由主席及評審共同決定。參賽者的道具亦不得</w:t>
      </w:r>
      <w:proofErr w:type="gramStart"/>
      <w:r w:rsidRPr="00EC0276">
        <w:rPr>
          <w:rFonts w:ascii="標楷體" w:eastAsia="標楷體" w:hAnsi="標楷體" w:hint="eastAsia"/>
          <w:lang w:val="zh-TW"/>
        </w:rPr>
        <w:t>凌越本安全</w:t>
      </w:r>
      <w:proofErr w:type="gramEnd"/>
      <w:r w:rsidRPr="00EC0276">
        <w:rPr>
          <w:rFonts w:ascii="標楷體" w:eastAsia="標楷體" w:hAnsi="標楷體" w:hint="eastAsia"/>
          <w:lang w:val="zh-TW"/>
        </w:rPr>
        <w:t>距離。每場次比賽，由當場次主席協助承辦分會明確標示出該場次之『評審全距離』，參賽者若逾越本安全距離，將予以每次扣總分一分。</w:t>
      </w:r>
    </w:p>
    <w:p w:rsidR="00C76CE1" w:rsidRPr="00EC0276" w:rsidRDefault="00C76CE1" w:rsidP="00C76CE1">
      <w:pPr>
        <w:spacing w:line="240" w:lineRule="atLeast"/>
        <w:ind w:left="480" w:rightChars="116" w:right="278"/>
        <w:rPr>
          <w:rFonts w:ascii="標楷體" w:eastAsia="標楷體" w:hAnsi="標楷體" w:cs="標楷體"/>
          <w:lang w:val="zh-TW"/>
        </w:rPr>
      </w:pPr>
    </w:p>
    <w:p w:rsidR="00C76CE1" w:rsidRPr="00EC0276" w:rsidRDefault="00C76CE1" w:rsidP="00C76CE1">
      <w:pPr>
        <w:spacing w:line="240" w:lineRule="atLeast"/>
        <w:ind w:left="2770" w:rightChars="116" w:right="278" w:hanging="2210"/>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4</w:t>
      </w:r>
      <w:r w:rsidRPr="00EC0276">
        <w:rPr>
          <w:rFonts w:ascii="標楷體" w:eastAsia="標楷體" w:hAnsi="標楷體" w:hint="eastAsia"/>
          <w:lang w:val="zh-TW"/>
        </w:rPr>
        <w:t>條  使用語言  依參賽選手所參加之語系來進行比賽，不得用非參賽之語言進行。唯有專有名詞或俚語不在此限，但需即時以參賽之語系詮釋說明。若每逾一次，將予以每次扣總分一分。</w:t>
      </w:r>
    </w:p>
    <w:p w:rsidR="00C76CE1" w:rsidRPr="00EC0276" w:rsidRDefault="00C76CE1" w:rsidP="00C76CE1">
      <w:pPr>
        <w:spacing w:line="240" w:lineRule="atLeast"/>
        <w:ind w:left="480" w:rightChars="116" w:right="278"/>
        <w:rPr>
          <w:rFonts w:ascii="標楷體" w:eastAsia="標楷體" w:hAnsi="標楷體" w:cs="標楷體"/>
          <w:lang w:val="zh-TW"/>
        </w:rPr>
      </w:pPr>
    </w:p>
    <w:p w:rsidR="00C76CE1" w:rsidRPr="00EC0276" w:rsidRDefault="00C76CE1" w:rsidP="00C76CE1">
      <w:pPr>
        <w:pBdr>
          <w:top w:val="nil"/>
          <w:left w:val="nil"/>
          <w:bottom w:val="nil"/>
          <w:right w:val="nil"/>
          <w:between w:val="nil"/>
          <w:bar w:val="nil"/>
        </w:pBdr>
        <w:spacing w:line="240" w:lineRule="atLeast"/>
        <w:ind w:leftChars="236" w:left="4677" w:rightChars="116" w:right="278" w:hangingChars="1713" w:hanging="4111"/>
        <w:rPr>
          <w:rFonts w:ascii="標楷體" w:eastAsia="標楷體" w:hAnsi="標楷體" w:cs="標楷體"/>
          <w:lang w:val="zh-TW"/>
        </w:rPr>
      </w:pPr>
      <w:r w:rsidRPr="00EC0276">
        <w:rPr>
          <w:rFonts w:ascii="標楷體" w:eastAsia="標楷體" w:hAnsi="標楷體" w:hint="eastAsia"/>
          <w:lang w:val="zh-TW"/>
        </w:rPr>
        <w:t xml:space="preserve">第5條   計時按鈴  </w:t>
      </w:r>
      <w:r w:rsidRPr="00986E4C">
        <w:rPr>
          <w:rFonts w:ascii="標楷體" w:eastAsia="標楷體" w:hAnsi="標楷體" w:hint="eastAsia"/>
          <w:b/>
          <w:lang w:val="zh-TW"/>
        </w:rPr>
        <w:t>指定題</w:t>
      </w:r>
      <w:r w:rsidRPr="00986E4C">
        <w:rPr>
          <w:rFonts w:ascii="標楷體" w:eastAsia="標楷體" w:hAnsi="標楷體"/>
          <w:b/>
          <w:lang w:val="zh-TW"/>
        </w:rPr>
        <w:t>:</w:t>
      </w:r>
      <w:r w:rsidRPr="00EC0276">
        <w:rPr>
          <w:rFonts w:ascii="標楷體" w:eastAsia="標楷體" w:hAnsi="標楷體" w:hint="eastAsia"/>
          <w:lang w:val="zh-TW"/>
        </w:rPr>
        <w:t>六分鐘，時間在五分三十秒</w:t>
      </w:r>
      <w:proofErr w:type="gramStart"/>
      <w:r w:rsidRPr="00EC0276">
        <w:rPr>
          <w:rFonts w:ascii="標楷體" w:eastAsia="標楷體" w:hAnsi="標楷體" w:hint="eastAsia"/>
          <w:lang w:val="zh-TW"/>
        </w:rPr>
        <w:t>按長鈴</w:t>
      </w:r>
      <w:proofErr w:type="gramEnd"/>
      <w:r w:rsidRPr="00EC0276">
        <w:rPr>
          <w:rFonts w:ascii="標楷體" w:eastAsia="標楷體" w:hAnsi="標楷體" w:hint="eastAsia"/>
          <w:lang w:val="zh-TW"/>
        </w:rPr>
        <w:t>一響，</w:t>
      </w:r>
      <w:r>
        <w:rPr>
          <w:rFonts w:ascii="標楷體" w:eastAsia="標楷體" w:hAnsi="標楷體"/>
          <w:lang w:val="zh-TW"/>
        </w:rPr>
        <w:br/>
      </w:r>
      <w:r w:rsidRPr="00EC0276">
        <w:rPr>
          <w:rFonts w:ascii="標楷體" w:eastAsia="標楷體" w:hAnsi="標楷體" w:hint="eastAsia"/>
          <w:lang w:val="zh-TW"/>
        </w:rPr>
        <w:t>五分五十九秒及六分鐘</w:t>
      </w:r>
      <w:proofErr w:type="gramStart"/>
      <w:r w:rsidRPr="00EC0276">
        <w:rPr>
          <w:rFonts w:ascii="標楷體" w:eastAsia="標楷體" w:hAnsi="標楷體" w:hint="eastAsia"/>
          <w:lang w:val="zh-TW"/>
        </w:rPr>
        <w:t>整按長鈴各</w:t>
      </w:r>
      <w:proofErr w:type="gramEnd"/>
      <w:r w:rsidRPr="00EC0276">
        <w:rPr>
          <w:rFonts w:ascii="標楷體" w:eastAsia="標楷體" w:hAnsi="標楷體" w:hint="eastAsia"/>
          <w:lang w:val="zh-TW"/>
        </w:rPr>
        <w:t>一響；</w:t>
      </w:r>
      <w:r>
        <w:rPr>
          <w:rFonts w:ascii="標楷體" w:eastAsia="標楷體" w:hAnsi="標楷體"/>
          <w:lang w:val="zh-TW"/>
        </w:rPr>
        <w:br/>
      </w:r>
      <w:r w:rsidRPr="00EC0276">
        <w:rPr>
          <w:rFonts w:ascii="標楷體" w:eastAsia="標楷體" w:hAnsi="標楷體" w:hint="eastAsia"/>
          <w:lang w:val="zh-TW"/>
        </w:rPr>
        <w:t>六分二十八秒、二十九秒、三十秒各</w:t>
      </w:r>
      <w:proofErr w:type="gramStart"/>
      <w:r w:rsidRPr="00EC0276">
        <w:rPr>
          <w:rFonts w:ascii="標楷體" w:eastAsia="標楷體" w:hAnsi="標楷體" w:hint="eastAsia"/>
          <w:lang w:val="zh-TW"/>
        </w:rPr>
        <w:t>按長鈴</w:t>
      </w:r>
      <w:proofErr w:type="gramEnd"/>
      <w:r w:rsidRPr="00EC0276">
        <w:rPr>
          <w:rFonts w:ascii="標楷體" w:eastAsia="標楷體" w:hAnsi="標楷體" w:hint="eastAsia"/>
          <w:lang w:val="zh-TW"/>
        </w:rPr>
        <w:t>一響。</w:t>
      </w:r>
    </w:p>
    <w:p w:rsidR="00C76CE1" w:rsidRDefault="00C76CE1" w:rsidP="00C76CE1">
      <w:pPr>
        <w:tabs>
          <w:tab w:val="left" w:pos="4678"/>
        </w:tabs>
        <w:spacing w:line="240" w:lineRule="atLeast"/>
        <w:ind w:leftChars="1183" w:left="4679" w:rightChars="116" w:right="278" w:hangingChars="766" w:hanging="1840"/>
        <w:rPr>
          <w:rFonts w:ascii="標楷體" w:eastAsia="標楷體" w:hAnsi="標楷體"/>
          <w:lang w:val="zh-TW"/>
        </w:rPr>
      </w:pPr>
      <w:r w:rsidRPr="00986E4C">
        <w:rPr>
          <w:rFonts w:ascii="標楷體" w:eastAsia="標楷體" w:hAnsi="標楷體" w:hint="eastAsia"/>
          <w:b/>
          <w:lang w:val="zh-TW"/>
        </w:rPr>
        <w:t>即席題</w:t>
      </w:r>
      <w:r w:rsidRPr="00986E4C">
        <w:rPr>
          <w:rFonts w:ascii="標楷體" w:eastAsia="標楷體" w:hAnsi="標楷體"/>
          <w:b/>
          <w:lang w:val="zh-TW"/>
        </w:rPr>
        <w:t>:</w:t>
      </w:r>
      <w:r w:rsidRPr="00EC0276">
        <w:rPr>
          <w:rFonts w:ascii="標楷體" w:eastAsia="標楷體" w:hAnsi="標楷體" w:hint="eastAsia"/>
          <w:lang w:val="zh-TW"/>
        </w:rPr>
        <w:t>三分鐘，時間在二分三十秒</w:t>
      </w:r>
      <w:proofErr w:type="gramStart"/>
      <w:r w:rsidRPr="00EC0276">
        <w:rPr>
          <w:rFonts w:ascii="標楷體" w:eastAsia="標楷體" w:hAnsi="標楷體" w:hint="eastAsia"/>
          <w:lang w:val="zh-TW"/>
        </w:rPr>
        <w:t>按長鈴</w:t>
      </w:r>
      <w:proofErr w:type="gramEnd"/>
      <w:r w:rsidRPr="00EC0276">
        <w:rPr>
          <w:rFonts w:ascii="標楷體" w:eastAsia="標楷體" w:hAnsi="標楷體" w:hint="eastAsia"/>
          <w:lang w:val="zh-TW"/>
        </w:rPr>
        <w:t>一響，</w:t>
      </w:r>
      <w:r>
        <w:rPr>
          <w:rFonts w:ascii="標楷體" w:eastAsia="標楷體" w:hAnsi="標楷體"/>
          <w:lang w:val="zh-TW"/>
        </w:rPr>
        <w:br/>
      </w:r>
      <w:r w:rsidRPr="00EC0276">
        <w:rPr>
          <w:rFonts w:ascii="標楷體" w:eastAsia="標楷體" w:hAnsi="標楷體" w:hint="eastAsia"/>
          <w:lang w:val="zh-TW"/>
        </w:rPr>
        <w:t>二分五十九秒及三分鐘</w:t>
      </w:r>
      <w:proofErr w:type="gramStart"/>
      <w:r w:rsidRPr="00EC0276">
        <w:rPr>
          <w:rFonts w:ascii="標楷體" w:eastAsia="標楷體" w:hAnsi="標楷體" w:hint="eastAsia"/>
          <w:lang w:val="zh-TW"/>
        </w:rPr>
        <w:t>整按長鈴各</w:t>
      </w:r>
      <w:proofErr w:type="gramEnd"/>
      <w:r w:rsidRPr="00EC0276">
        <w:rPr>
          <w:rFonts w:ascii="標楷體" w:eastAsia="標楷體" w:hAnsi="標楷體" w:hint="eastAsia"/>
          <w:lang w:val="zh-TW"/>
        </w:rPr>
        <w:t>一響；</w:t>
      </w:r>
      <w:r>
        <w:rPr>
          <w:rFonts w:ascii="標楷體" w:eastAsia="標楷體" w:hAnsi="標楷體"/>
          <w:lang w:val="zh-TW"/>
        </w:rPr>
        <w:br/>
      </w:r>
      <w:r w:rsidRPr="00EC0276">
        <w:rPr>
          <w:rFonts w:ascii="標楷體" w:eastAsia="標楷體" w:hAnsi="標楷體" w:hint="eastAsia"/>
          <w:lang w:val="zh-TW"/>
        </w:rPr>
        <w:t>三分二十八秒、二十九秒、三十秒各</w:t>
      </w:r>
      <w:proofErr w:type="gramStart"/>
      <w:r w:rsidRPr="00EC0276">
        <w:rPr>
          <w:rFonts w:ascii="標楷體" w:eastAsia="標楷體" w:hAnsi="標楷體" w:hint="eastAsia"/>
          <w:lang w:val="zh-TW"/>
        </w:rPr>
        <w:t>按長鈴</w:t>
      </w:r>
      <w:proofErr w:type="gramEnd"/>
      <w:r w:rsidRPr="00EC0276">
        <w:rPr>
          <w:rFonts w:ascii="標楷體" w:eastAsia="標楷體" w:hAnsi="標楷體" w:hint="eastAsia"/>
          <w:lang w:val="zh-TW"/>
        </w:rPr>
        <w:t>一響。</w:t>
      </w:r>
    </w:p>
    <w:p w:rsidR="00C76CE1" w:rsidRPr="00986E4C" w:rsidRDefault="00C76CE1" w:rsidP="00C76CE1">
      <w:pPr>
        <w:tabs>
          <w:tab w:val="left" w:pos="4678"/>
        </w:tabs>
        <w:spacing w:line="240" w:lineRule="atLeast"/>
        <w:ind w:leftChars="1183" w:left="4679" w:rightChars="116" w:right="278" w:hangingChars="766" w:hanging="1840"/>
        <w:rPr>
          <w:rFonts w:ascii="標楷體" w:eastAsia="標楷體" w:hAnsi="標楷體" w:cs="標楷體"/>
          <w:b/>
          <w:lang w:val="zh-TW"/>
        </w:rPr>
      </w:pPr>
      <w:r w:rsidRPr="00986E4C">
        <w:rPr>
          <w:rFonts w:ascii="標楷體" w:eastAsia="標楷體" w:hAnsi="標楷體" w:hint="eastAsia"/>
          <w:b/>
          <w:lang w:val="zh-TW"/>
        </w:rPr>
        <w:t>逾時比賽表演時間每三十秒</w:t>
      </w:r>
      <w:proofErr w:type="gramStart"/>
      <w:r w:rsidRPr="00986E4C">
        <w:rPr>
          <w:rFonts w:ascii="標楷體" w:eastAsia="標楷體" w:hAnsi="標楷體" w:hint="eastAsia"/>
          <w:b/>
          <w:lang w:val="zh-TW"/>
        </w:rPr>
        <w:t>按短鈴</w:t>
      </w:r>
      <w:proofErr w:type="gramEnd"/>
      <w:r w:rsidRPr="00986E4C">
        <w:rPr>
          <w:rFonts w:ascii="標楷體" w:eastAsia="標楷體" w:hAnsi="標楷體" w:hint="eastAsia"/>
          <w:b/>
          <w:lang w:val="zh-TW"/>
        </w:rPr>
        <w:t>一響。</w:t>
      </w:r>
    </w:p>
    <w:p w:rsidR="00C76CE1" w:rsidRPr="00EC0276" w:rsidRDefault="00C76CE1" w:rsidP="00C76CE1">
      <w:pPr>
        <w:spacing w:line="240" w:lineRule="atLeast"/>
        <w:ind w:left="480" w:rightChars="116" w:right="278"/>
        <w:rPr>
          <w:rFonts w:ascii="標楷體" w:eastAsia="標楷體" w:hAnsi="標楷體" w:cs="標楷體"/>
          <w:lang w:val="zh-TW"/>
        </w:rPr>
      </w:pPr>
    </w:p>
    <w:p w:rsidR="00C76CE1" w:rsidRPr="00986E4C" w:rsidRDefault="00C76CE1" w:rsidP="00C76CE1">
      <w:pPr>
        <w:spacing w:line="240" w:lineRule="atLeast"/>
        <w:ind w:left="950" w:rightChars="116" w:right="278" w:hanging="390"/>
        <w:rPr>
          <w:rFonts w:ascii="標楷體" w:eastAsia="標楷體" w:hAnsi="標楷體" w:cs="標楷體"/>
          <w:b/>
          <w:sz w:val="28"/>
          <w:szCs w:val="28"/>
          <w:lang w:val="zh-TW"/>
        </w:rPr>
      </w:pPr>
      <w:r w:rsidRPr="00986E4C">
        <w:rPr>
          <w:rFonts w:ascii="標楷體" w:eastAsia="標楷體" w:hAnsi="標楷體" w:hint="eastAsia"/>
          <w:b/>
          <w:sz w:val="28"/>
          <w:szCs w:val="28"/>
          <w:lang w:val="zh-TW"/>
        </w:rPr>
        <w:t>第二章 禮儀標準</w:t>
      </w:r>
    </w:p>
    <w:p w:rsidR="00C76CE1" w:rsidRDefault="00C76CE1" w:rsidP="00C76CE1">
      <w:pPr>
        <w:spacing w:line="240" w:lineRule="atLeast"/>
        <w:ind w:left="2835" w:rightChars="116" w:right="278" w:hanging="2268"/>
        <w:rPr>
          <w:rFonts w:ascii="標楷體" w:eastAsia="標楷體" w:hAnsi="標楷體"/>
          <w:lang w:val="zh-TW"/>
        </w:rPr>
      </w:pPr>
      <w:r w:rsidRPr="00EC0276">
        <w:rPr>
          <w:rFonts w:ascii="標楷體" w:eastAsia="標楷體" w:hAnsi="標楷體" w:hint="eastAsia"/>
          <w:lang w:val="zh-TW"/>
        </w:rPr>
        <w:t>第</w:t>
      </w:r>
      <w:r w:rsidRPr="00EC0276">
        <w:rPr>
          <w:rFonts w:ascii="標楷體" w:eastAsia="標楷體" w:hAnsi="標楷體"/>
          <w:lang w:val="zh-TW"/>
        </w:rPr>
        <w:t>6</w:t>
      </w:r>
      <w:r w:rsidRPr="00EC0276">
        <w:rPr>
          <w:rFonts w:ascii="標楷體" w:eastAsia="標楷體" w:hAnsi="標楷體" w:hint="eastAsia"/>
          <w:lang w:val="zh-TW"/>
        </w:rPr>
        <w:t>條  比賽服裝   服裝無論男、女，</w:t>
      </w:r>
      <w:proofErr w:type="gramStart"/>
      <w:r w:rsidRPr="00EC0276">
        <w:rPr>
          <w:rFonts w:ascii="標楷體" w:eastAsia="標楷體" w:hAnsi="標楷體" w:hint="eastAsia"/>
          <w:lang w:val="zh-TW"/>
        </w:rPr>
        <w:t>均須以</w:t>
      </w:r>
      <w:proofErr w:type="gramEnd"/>
      <w:r w:rsidRPr="00EC0276">
        <w:rPr>
          <w:rFonts w:ascii="標楷體" w:eastAsia="標楷體" w:hAnsi="標楷體" w:hint="eastAsia"/>
          <w:lang w:val="zh-TW"/>
        </w:rPr>
        <w:t>國際標準禮儀為規範。若為演講內容所準備的『服裝道具』不受此限。其中『男士』</w:t>
      </w:r>
      <w:proofErr w:type="gramStart"/>
      <w:r w:rsidRPr="00EC0276">
        <w:rPr>
          <w:rFonts w:ascii="標楷體" w:eastAsia="標楷體" w:hAnsi="標楷體" w:hint="eastAsia"/>
          <w:lang w:val="zh-TW"/>
        </w:rPr>
        <w:t>需著</w:t>
      </w:r>
      <w:proofErr w:type="gramEnd"/>
      <w:r w:rsidRPr="00EC0276">
        <w:rPr>
          <w:rFonts w:ascii="標楷體" w:eastAsia="標楷體" w:hAnsi="標楷體" w:hint="eastAsia"/>
          <w:lang w:val="zh-TW"/>
        </w:rPr>
        <w:t>全套正式西裝、長袖襯衫、皮鞋，但不得配穿白色襪子；『女士』</w:t>
      </w:r>
      <w:proofErr w:type="gramStart"/>
      <w:r w:rsidRPr="00EC0276">
        <w:rPr>
          <w:rFonts w:ascii="標楷體" w:eastAsia="標楷體" w:hAnsi="標楷體" w:hint="eastAsia"/>
          <w:lang w:val="zh-TW"/>
        </w:rPr>
        <w:t>需穿正式</w:t>
      </w:r>
      <w:proofErr w:type="gramEnd"/>
      <w:r w:rsidRPr="00EC0276">
        <w:rPr>
          <w:rFonts w:ascii="標楷體" w:eastAsia="標楷體" w:hAnsi="標楷體" w:hint="eastAsia"/>
          <w:lang w:val="zh-TW"/>
        </w:rPr>
        <w:t>洋裝或套裝，</w:t>
      </w:r>
      <w:proofErr w:type="gramStart"/>
      <w:r w:rsidRPr="00986E4C">
        <w:rPr>
          <w:rFonts w:ascii="標楷體" w:eastAsia="標楷體" w:hAnsi="標楷體" w:hint="eastAsia"/>
          <w:u w:color="FF0000"/>
          <w:lang w:val="zh-TW"/>
        </w:rPr>
        <w:t>請著</w:t>
      </w:r>
      <w:proofErr w:type="gramEnd"/>
      <w:r w:rsidRPr="00986E4C">
        <w:rPr>
          <w:rFonts w:ascii="標楷體" w:eastAsia="標楷體" w:hAnsi="標楷體" w:hint="eastAsia"/>
          <w:u w:color="FF0000"/>
          <w:lang w:val="zh-TW"/>
        </w:rPr>
        <w:t>膚色絲襪</w:t>
      </w:r>
      <w:r w:rsidRPr="00986E4C">
        <w:rPr>
          <w:rFonts w:ascii="標楷體" w:eastAsia="標楷體" w:hAnsi="標楷體" w:hint="eastAsia"/>
          <w:lang w:val="zh-TW"/>
        </w:rPr>
        <w:t>但不得配穿露</w:t>
      </w:r>
      <w:proofErr w:type="gramStart"/>
      <w:r w:rsidRPr="00986E4C">
        <w:rPr>
          <w:rFonts w:ascii="標楷體" w:eastAsia="標楷體" w:hAnsi="標楷體" w:hint="eastAsia"/>
          <w:lang w:val="zh-TW"/>
        </w:rPr>
        <w:t>趾</w:t>
      </w:r>
      <w:proofErr w:type="gramEnd"/>
      <w:r w:rsidRPr="00986E4C">
        <w:rPr>
          <w:rFonts w:ascii="標楷體" w:eastAsia="標楷體" w:hAnsi="標楷體" w:hint="eastAsia"/>
          <w:lang w:val="zh-TW"/>
        </w:rPr>
        <w:t>涼鞋，</w:t>
      </w:r>
      <w:r w:rsidRPr="00986E4C">
        <w:rPr>
          <w:rFonts w:ascii="標楷體" w:eastAsia="標楷體" w:hAnsi="標楷體" w:hint="eastAsia"/>
          <w:u w:color="FF0000"/>
          <w:lang w:val="zh-TW"/>
        </w:rPr>
        <w:t>要穿有跟的高跟鞋</w:t>
      </w:r>
      <w:r w:rsidRPr="00EC0276">
        <w:rPr>
          <w:rFonts w:ascii="標楷體" w:eastAsia="標楷體" w:hAnsi="標楷體" w:hint="eastAsia"/>
          <w:lang w:val="zh-TW"/>
        </w:rPr>
        <w:t>。若有現場場地之狀況，得徵詢主 席及評審同意：男士可</w:t>
      </w:r>
      <w:proofErr w:type="gramStart"/>
      <w:r w:rsidRPr="00EC0276">
        <w:rPr>
          <w:rFonts w:ascii="標楷體" w:eastAsia="標楷體" w:hAnsi="標楷體" w:hint="eastAsia"/>
          <w:lang w:val="zh-TW"/>
        </w:rPr>
        <w:t>免著</w:t>
      </w:r>
      <w:proofErr w:type="gramEnd"/>
      <w:r w:rsidRPr="00EC0276">
        <w:rPr>
          <w:rFonts w:ascii="標楷體" w:eastAsia="標楷體" w:hAnsi="標楷體" w:hint="eastAsia"/>
          <w:lang w:val="zh-TW"/>
        </w:rPr>
        <w:t>正式西裝外套、女士可</w:t>
      </w:r>
      <w:proofErr w:type="gramStart"/>
      <w:r w:rsidRPr="00EC0276">
        <w:rPr>
          <w:rFonts w:ascii="標楷體" w:eastAsia="標楷體" w:hAnsi="標楷體" w:hint="eastAsia"/>
          <w:lang w:val="zh-TW"/>
        </w:rPr>
        <w:t>免著</w:t>
      </w:r>
      <w:proofErr w:type="gramEnd"/>
      <w:r w:rsidRPr="00EC0276">
        <w:rPr>
          <w:rFonts w:ascii="標楷體" w:eastAsia="標楷體" w:hAnsi="標楷體" w:hint="eastAsia"/>
          <w:lang w:val="zh-TW"/>
        </w:rPr>
        <w:t>洋裝外套。</w:t>
      </w:r>
      <w:r>
        <w:rPr>
          <w:rFonts w:ascii="標楷體" w:eastAsia="標楷體" w:hAnsi="標楷體"/>
          <w:lang w:val="zh-TW"/>
        </w:rPr>
        <w:br w:type="page"/>
      </w:r>
    </w:p>
    <w:p w:rsidR="00C76CE1" w:rsidRPr="00EC0276" w:rsidRDefault="00C76CE1" w:rsidP="00C76CE1">
      <w:pPr>
        <w:spacing w:line="240" w:lineRule="atLeast"/>
        <w:ind w:left="2835" w:rightChars="116" w:right="278" w:hanging="2268"/>
        <w:rPr>
          <w:rFonts w:ascii="標楷體" w:eastAsia="標楷體" w:hAnsi="標楷體" w:cs="標楷體"/>
          <w:lang w:val="zh-TW"/>
        </w:rPr>
      </w:pPr>
      <w:r w:rsidRPr="00EC0276">
        <w:rPr>
          <w:rFonts w:ascii="標楷體" w:eastAsia="標楷體" w:hAnsi="標楷體" w:hint="eastAsia"/>
          <w:lang w:val="zh-TW"/>
        </w:rPr>
        <w:lastRenderedPageBreak/>
        <w:t>第</w:t>
      </w:r>
      <w:r w:rsidRPr="00EC0276">
        <w:rPr>
          <w:rFonts w:ascii="標楷體" w:eastAsia="標楷體" w:hAnsi="標楷體"/>
          <w:lang w:val="zh-TW"/>
        </w:rPr>
        <w:t>7</w:t>
      </w:r>
      <w:r w:rsidRPr="00EC0276">
        <w:rPr>
          <w:rFonts w:ascii="標楷體" w:eastAsia="標楷體" w:hAnsi="標楷體" w:hint="eastAsia"/>
          <w:lang w:val="zh-TW"/>
        </w:rPr>
        <w:t>條  出場問候   可問候『現場貴賓』、『主席』以及『評審』，並報出『名字』。但不得報出所屬分會之名稱，違者將予以每次扣總分一分。</w:t>
      </w:r>
    </w:p>
    <w:p w:rsidR="00C76CE1" w:rsidRPr="00EC0276" w:rsidRDefault="00C76CE1" w:rsidP="00C76CE1">
      <w:pPr>
        <w:spacing w:line="240" w:lineRule="atLeast"/>
        <w:ind w:rightChars="116" w:right="278"/>
        <w:rPr>
          <w:rFonts w:ascii="標楷體" w:eastAsia="標楷體" w:hAnsi="標楷體" w:cs="標楷體"/>
          <w:lang w:val="zh-TW"/>
        </w:rPr>
      </w:pPr>
    </w:p>
    <w:p w:rsidR="00C76CE1" w:rsidRPr="00EC0276" w:rsidRDefault="00C76CE1" w:rsidP="00C76CE1">
      <w:pPr>
        <w:spacing w:line="240" w:lineRule="atLeast"/>
        <w:ind w:left="2835" w:rightChars="116" w:right="278" w:hanging="2268"/>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8</w:t>
      </w:r>
      <w:r w:rsidRPr="00EC0276">
        <w:rPr>
          <w:rFonts w:ascii="標楷體" w:eastAsia="標楷體" w:hAnsi="標楷體" w:hint="eastAsia"/>
          <w:lang w:val="zh-TW"/>
        </w:rPr>
        <w:t>條  出場順序   依參賽選手報到先後完成抽籤號次，決定出場比賽順序。若不在現場抽籤號次，經唱名三次仍無出席，得由主席代為抽籤號次並且不得異議。</w:t>
      </w:r>
      <w:proofErr w:type="gramStart"/>
      <w:r w:rsidRPr="00EC0276">
        <w:rPr>
          <w:rFonts w:ascii="標楷體" w:eastAsia="標楷體" w:hAnsi="標楷體" w:hint="eastAsia"/>
          <w:lang w:val="zh-TW"/>
        </w:rPr>
        <w:t>即席題於正式</w:t>
      </w:r>
      <w:proofErr w:type="gramEnd"/>
      <w:r w:rsidRPr="00EC0276">
        <w:rPr>
          <w:rFonts w:ascii="標楷體" w:eastAsia="標楷體" w:hAnsi="標楷體" w:hint="eastAsia"/>
          <w:lang w:val="zh-TW"/>
        </w:rPr>
        <w:t>比賽開始時，參賽選手於前位選手上台前抽出題目後 ，並立即於等候椅</w:t>
      </w:r>
      <w:r w:rsidRPr="00EC0276">
        <w:rPr>
          <w:rFonts w:ascii="標楷體" w:eastAsia="標楷體" w:hAnsi="標楷體"/>
          <w:lang w:val="zh-TW"/>
        </w:rPr>
        <w:t>(</w:t>
      </w:r>
      <w:r w:rsidRPr="00EC0276">
        <w:rPr>
          <w:rFonts w:ascii="標楷體" w:eastAsia="標楷體" w:hAnsi="標楷體" w:hint="eastAsia"/>
          <w:lang w:val="zh-TW"/>
        </w:rPr>
        <w:t>區</w:t>
      </w:r>
      <w:r w:rsidRPr="00EC0276">
        <w:rPr>
          <w:rFonts w:ascii="標楷體" w:eastAsia="標楷體" w:hAnsi="標楷體"/>
          <w:lang w:val="zh-TW"/>
        </w:rPr>
        <w:t>)</w:t>
      </w:r>
      <w:r w:rsidRPr="00EC0276">
        <w:rPr>
          <w:rFonts w:ascii="標楷體" w:eastAsia="標楷體" w:hAnsi="標楷體" w:hint="eastAsia"/>
          <w:lang w:val="zh-TW"/>
        </w:rPr>
        <w:t>就坐等待前位選手比賽結束。</w:t>
      </w:r>
    </w:p>
    <w:p w:rsidR="00C76CE1" w:rsidRPr="00EC0276" w:rsidRDefault="00C76CE1" w:rsidP="00C76CE1">
      <w:pPr>
        <w:spacing w:line="240" w:lineRule="atLeast"/>
        <w:ind w:rightChars="116" w:right="278"/>
        <w:rPr>
          <w:rFonts w:ascii="標楷體" w:eastAsia="標楷體" w:hAnsi="標楷體" w:cs="標楷體"/>
          <w:lang w:val="zh-TW"/>
        </w:rPr>
      </w:pPr>
    </w:p>
    <w:p w:rsidR="00C76CE1" w:rsidRPr="00EC0276" w:rsidRDefault="00C76CE1" w:rsidP="00C76CE1">
      <w:pPr>
        <w:spacing w:line="240" w:lineRule="atLeast"/>
        <w:ind w:left="567" w:rightChars="116" w:right="278" w:hanging="7"/>
        <w:rPr>
          <w:rFonts w:ascii="標楷體" w:eastAsia="標楷體" w:hAnsi="標楷體" w:cs="標楷體"/>
          <w:lang w:val="zh-TW"/>
        </w:rPr>
      </w:pPr>
      <w:r w:rsidRPr="00986E4C">
        <w:rPr>
          <w:rFonts w:ascii="標楷體" w:eastAsia="標楷體" w:hAnsi="標楷體" w:hint="eastAsia"/>
          <w:b/>
          <w:sz w:val="28"/>
          <w:szCs w:val="28"/>
          <w:lang w:val="zh-TW"/>
        </w:rPr>
        <w:t>第三章 時間規定</w:t>
      </w:r>
    </w:p>
    <w:p w:rsidR="00C76CE1" w:rsidRPr="00EC0276" w:rsidRDefault="00C76CE1" w:rsidP="00C76CE1">
      <w:pPr>
        <w:spacing w:line="240" w:lineRule="atLeast"/>
        <w:ind w:left="950" w:rightChars="116" w:right="278" w:hanging="390"/>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9</w:t>
      </w:r>
      <w:r w:rsidRPr="00EC0276">
        <w:rPr>
          <w:rFonts w:ascii="標楷體" w:eastAsia="標楷體" w:hAnsi="標楷體" w:hint="eastAsia"/>
          <w:lang w:val="zh-TW"/>
        </w:rPr>
        <w:t>條  指定題     標準時間：『六分鐘』，彈性上下增減三十秒，不扣分。</w:t>
      </w:r>
    </w:p>
    <w:p w:rsidR="00C76CE1" w:rsidRDefault="00C76CE1" w:rsidP="00C76CE1">
      <w:pPr>
        <w:spacing w:line="240" w:lineRule="atLeast"/>
        <w:ind w:left="2835" w:rightChars="116" w:right="278"/>
        <w:rPr>
          <w:rFonts w:ascii="標楷體" w:eastAsia="標楷體" w:hAnsi="標楷體"/>
          <w:lang w:val="zh-TW"/>
        </w:rPr>
      </w:pPr>
      <w:r w:rsidRPr="00EC0276">
        <w:rPr>
          <w:rFonts w:ascii="標楷體" w:eastAsia="標楷體" w:hAnsi="標楷體" w:hint="eastAsia"/>
          <w:lang w:val="zh-TW"/>
        </w:rPr>
        <w:t>扣分標準：以三十秒為一單位（含三十秒）；</w:t>
      </w:r>
    </w:p>
    <w:p w:rsidR="00C76CE1" w:rsidRDefault="00C76CE1" w:rsidP="00C76CE1">
      <w:pPr>
        <w:spacing w:line="240" w:lineRule="atLeast"/>
        <w:ind w:left="2835" w:rightChars="116" w:right="278"/>
        <w:rPr>
          <w:rFonts w:ascii="標楷體" w:eastAsia="標楷體" w:hAnsi="標楷體"/>
          <w:lang w:val="zh-TW"/>
        </w:rPr>
      </w:pPr>
      <w:r w:rsidRPr="00EC0276">
        <w:rPr>
          <w:rFonts w:ascii="標楷體" w:eastAsia="標楷體" w:hAnsi="標楷體" w:hint="eastAsia"/>
          <w:lang w:val="zh-TW"/>
        </w:rPr>
        <w:t>不足『五分三十秒</w:t>
      </w:r>
      <w:r w:rsidRPr="00EC0276">
        <w:rPr>
          <w:rFonts w:ascii="標楷體" w:eastAsia="標楷體" w:hAnsi="標楷體" w:hint="eastAsia"/>
          <w:u w:val="single"/>
          <w:lang w:val="zh-TW"/>
        </w:rPr>
        <w:t>』</w:t>
      </w:r>
      <w:r w:rsidRPr="00EC0276">
        <w:rPr>
          <w:rFonts w:ascii="標楷體" w:eastAsia="標楷體" w:hAnsi="標楷體" w:hint="eastAsia"/>
          <w:lang w:val="zh-TW"/>
        </w:rPr>
        <w:t>者，每一單位扣一分；</w:t>
      </w:r>
    </w:p>
    <w:p w:rsidR="00C76CE1" w:rsidRPr="00EC0276" w:rsidRDefault="00C76CE1" w:rsidP="00C76CE1">
      <w:pPr>
        <w:spacing w:line="240" w:lineRule="atLeast"/>
        <w:ind w:left="2835" w:rightChars="116" w:right="278"/>
        <w:rPr>
          <w:rFonts w:ascii="標楷體" w:eastAsia="標楷體" w:hAnsi="標楷體" w:cs="標楷體"/>
          <w:lang w:val="zh-TW"/>
        </w:rPr>
      </w:pPr>
      <w:r w:rsidRPr="00EC0276">
        <w:rPr>
          <w:rFonts w:ascii="標楷體" w:eastAsia="標楷體" w:hAnsi="標楷體" w:hint="eastAsia"/>
          <w:lang w:val="zh-TW"/>
        </w:rPr>
        <w:t>超過『五分三十秒』者，每一單位扣一分。</w:t>
      </w:r>
    </w:p>
    <w:p w:rsidR="00C76CE1" w:rsidRPr="00EC0276" w:rsidRDefault="00C76CE1" w:rsidP="00C76CE1">
      <w:pPr>
        <w:spacing w:line="240" w:lineRule="atLeast"/>
        <w:ind w:left="950" w:rightChars="116" w:right="278" w:hanging="390"/>
        <w:rPr>
          <w:rFonts w:ascii="標楷體" w:eastAsia="標楷體" w:hAnsi="標楷體" w:cs="標楷體"/>
          <w:lang w:val="zh-TW"/>
        </w:rPr>
      </w:pPr>
    </w:p>
    <w:p w:rsidR="00C76CE1" w:rsidRDefault="00C76CE1" w:rsidP="00C76CE1">
      <w:pPr>
        <w:spacing w:line="240" w:lineRule="atLeast"/>
        <w:ind w:leftChars="236" w:left="566" w:rightChars="116" w:right="278"/>
        <w:rPr>
          <w:rFonts w:ascii="標楷體" w:eastAsia="標楷體" w:hAnsi="標楷體"/>
          <w:lang w:val="zh-TW"/>
        </w:rPr>
      </w:pPr>
      <w:r w:rsidRPr="00EC0276">
        <w:rPr>
          <w:rFonts w:ascii="標楷體" w:eastAsia="標楷體" w:hAnsi="標楷體" w:hint="eastAsia"/>
          <w:lang w:val="zh-TW"/>
        </w:rPr>
        <w:t>第</w:t>
      </w:r>
      <w:r w:rsidRPr="00EC0276">
        <w:rPr>
          <w:rFonts w:ascii="標楷體" w:eastAsia="標楷體" w:hAnsi="標楷體"/>
          <w:lang w:val="zh-TW"/>
        </w:rPr>
        <w:t>10</w:t>
      </w:r>
      <w:r w:rsidRPr="00EC0276">
        <w:rPr>
          <w:rFonts w:ascii="標楷體" w:eastAsia="標楷體" w:hAnsi="標楷體" w:hint="eastAsia"/>
          <w:lang w:val="zh-TW"/>
        </w:rPr>
        <w:t>條  即席題    標準時間：每人三分鐘，彈性上下增減三十秒，不扣分。</w:t>
      </w:r>
    </w:p>
    <w:p w:rsidR="00C76CE1" w:rsidRDefault="00C76CE1" w:rsidP="00C76CE1">
      <w:pPr>
        <w:spacing w:line="240" w:lineRule="atLeast"/>
        <w:ind w:leftChars="1181" w:left="2834" w:rightChars="116" w:right="278"/>
        <w:rPr>
          <w:rFonts w:ascii="標楷體" w:eastAsia="標楷體" w:hAnsi="標楷體"/>
          <w:lang w:val="zh-TW"/>
        </w:rPr>
      </w:pPr>
      <w:r w:rsidRPr="00EC0276">
        <w:rPr>
          <w:rFonts w:ascii="標楷體" w:eastAsia="標楷體" w:hAnsi="標楷體" w:hint="eastAsia"/>
          <w:lang w:val="zh-TW"/>
        </w:rPr>
        <w:t>扣分標準：以三十秒為一單位（含三十秒）；</w:t>
      </w:r>
    </w:p>
    <w:p w:rsidR="00C76CE1" w:rsidRDefault="00C76CE1" w:rsidP="00C76CE1">
      <w:pPr>
        <w:spacing w:line="240" w:lineRule="atLeast"/>
        <w:ind w:leftChars="1181" w:left="2834" w:rightChars="116" w:right="278"/>
        <w:rPr>
          <w:rFonts w:ascii="標楷體" w:eastAsia="標楷體" w:hAnsi="標楷體"/>
          <w:lang w:val="zh-TW"/>
        </w:rPr>
      </w:pPr>
      <w:r w:rsidRPr="00EC0276">
        <w:rPr>
          <w:rFonts w:ascii="標楷體" w:eastAsia="標楷體" w:hAnsi="標楷體" w:hint="eastAsia"/>
          <w:lang w:val="zh-TW"/>
        </w:rPr>
        <w:t>不足『二分三十秒』者，每一單位扣一分；</w:t>
      </w:r>
    </w:p>
    <w:p w:rsidR="00C76CE1" w:rsidRPr="00EC0276" w:rsidRDefault="00C76CE1" w:rsidP="00C76CE1">
      <w:pPr>
        <w:spacing w:line="240" w:lineRule="atLeast"/>
        <w:ind w:leftChars="1181" w:left="2834" w:rightChars="116" w:right="278"/>
        <w:rPr>
          <w:rFonts w:ascii="標楷體" w:eastAsia="標楷體" w:hAnsi="標楷體" w:cs="標楷體"/>
          <w:lang w:val="zh-TW"/>
        </w:rPr>
      </w:pPr>
      <w:r w:rsidRPr="00EC0276">
        <w:rPr>
          <w:rFonts w:ascii="標楷體" w:eastAsia="標楷體" w:hAnsi="標楷體" w:hint="eastAsia"/>
          <w:lang w:val="zh-TW"/>
        </w:rPr>
        <w:t>超過『三分三十秒』者，每一單位扣一分。</w:t>
      </w:r>
    </w:p>
    <w:p w:rsidR="00C76CE1" w:rsidRPr="00EC0276" w:rsidRDefault="00C76CE1" w:rsidP="00C76CE1">
      <w:pPr>
        <w:spacing w:line="240" w:lineRule="atLeast"/>
        <w:ind w:left="960" w:rightChars="116" w:right="278" w:hanging="960"/>
        <w:rPr>
          <w:rFonts w:ascii="標楷體" w:eastAsia="標楷體" w:hAnsi="標楷體" w:cs="標楷體"/>
          <w:lang w:val="zh-TW"/>
        </w:rPr>
      </w:pPr>
      <w:r w:rsidRPr="00EC0276">
        <w:rPr>
          <w:rFonts w:ascii="標楷體" w:eastAsia="標楷體" w:hAnsi="標楷體"/>
          <w:lang w:val="zh-TW"/>
        </w:rPr>
        <w:t xml:space="preserve">         </w:t>
      </w:r>
    </w:p>
    <w:p w:rsidR="00C76CE1" w:rsidRPr="00EC0276" w:rsidRDefault="00C76CE1" w:rsidP="00C76CE1">
      <w:pPr>
        <w:spacing w:line="240" w:lineRule="atLeast"/>
        <w:ind w:leftChars="236" w:left="566" w:rightChars="116" w:right="278"/>
        <w:rPr>
          <w:rFonts w:ascii="標楷體" w:eastAsia="標楷體" w:hAnsi="標楷體" w:cs="標楷體"/>
          <w:lang w:val="zh-TW"/>
        </w:rPr>
      </w:pPr>
      <w:r w:rsidRPr="00986E4C">
        <w:rPr>
          <w:rFonts w:ascii="標楷體" w:eastAsia="標楷體" w:hAnsi="標楷體" w:hint="eastAsia"/>
          <w:b/>
          <w:sz w:val="28"/>
          <w:szCs w:val="28"/>
          <w:lang w:val="zh-TW"/>
        </w:rPr>
        <w:t>第四章 內容表現</w:t>
      </w:r>
    </w:p>
    <w:p w:rsidR="00C76CE1" w:rsidRPr="00EC0276" w:rsidRDefault="00C76CE1" w:rsidP="00C76CE1">
      <w:pPr>
        <w:spacing w:line="240" w:lineRule="atLeast"/>
        <w:ind w:leftChars="236" w:left="2834" w:rightChars="116" w:right="278" w:hangingChars="945" w:hanging="2268"/>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11</w:t>
      </w:r>
      <w:r w:rsidRPr="00EC0276">
        <w:rPr>
          <w:rFonts w:ascii="標楷體" w:eastAsia="標楷體" w:hAnsi="標楷體" w:hint="eastAsia"/>
          <w:lang w:val="zh-TW"/>
        </w:rPr>
        <w:t>條  講稿結構  講稿內容應以對社會具有積極、正面之鼓舞力量為依歸，即席題出題者應避免對社會具批判或冷門之題目。</w:t>
      </w:r>
    </w:p>
    <w:p w:rsidR="00C76CE1" w:rsidRDefault="00C76CE1" w:rsidP="00C76CE1">
      <w:pPr>
        <w:spacing w:line="240" w:lineRule="atLeast"/>
        <w:ind w:leftChars="236" w:left="2834" w:rightChars="116" w:right="278" w:hangingChars="945" w:hanging="2268"/>
        <w:rPr>
          <w:rFonts w:ascii="標楷體" w:eastAsia="標楷體" w:hAnsi="標楷體"/>
          <w:lang w:val="zh-TW"/>
        </w:rPr>
      </w:pPr>
      <w:r w:rsidRPr="00EC0276">
        <w:rPr>
          <w:rFonts w:ascii="標楷體" w:eastAsia="標楷體" w:hAnsi="標楷體" w:hint="eastAsia"/>
          <w:lang w:val="zh-TW"/>
        </w:rPr>
        <w:t>第</w:t>
      </w:r>
      <w:r w:rsidRPr="00EC0276">
        <w:rPr>
          <w:rFonts w:ascii="標楷體" w:eastAsia="標楷體" w:hAnsi="標楷體"/>
          <w:lang w:val="zh-TW"/>
        </w:rPr>
        <w:t>12</w:t>
      </w:r>
      <w:r w:rsidRPr="00EC0276">
        <w:rPr>
          <w:rFonts w:ascii="標楷體" w:eastAsia="標楷體" w:hAnsi="標楷體" w:hint="eastAsia"/>
          <w:lang w:val="zh-TW"/>
        </w:rPr>
        <w:t>條  道具設計  參賽者不需製作『題目海報』，意即『題目海報』</w:t>
      </w:r>
      <w:proofErr w:type="gramStart"/>
      <w:r w:rsidRPr="00EC0276">
        <w:rPr>
          <w:rFonts w:ascii="標楷體" w:eastAsia="標楷體" w:hAnsi="標楷體" w:hint="eastAsia"/>
          <w:lang w:val="zh-TW"/>
        </w:rPr>
        <w:t>不</w:t>
      </w:r>
      <w:proofErr w:type="gramEnd"/>
      <w:r w:rsidRPr="00EC0276">
        <w:rPr>
          <w:rFonts w:ascii="標楷體" w:eastAsia="標楷體" w:hAnsi="標楷體" w:hint="eastAsia"/>
          <w:lang w:val="zh-TW"/>
        </w:rPr>
        <w:t>視同為道具，不予加分。道具運用不當，得酌情予以扣分。</w:t>
      </w:r>
    </w:p>
    <w:p w:rsidR="00C76CE1" w:rsidRPr="00EC0276" w:rsidRDefault="00C76CE1" w:rsidP="00C76CE1">
      <w:pPr>
        <w:spacing w:line="240" w:lineRule="atLeast"/>
        <w:ind w:leftChars="1181" w:left="2834" w:rightChars="116" w:right="278" w:firstLine="1"/>
        <w:rPr>
          <w:rFonts w:ascii="標楷體" w:eastAsia="標楷體" w:hAnsi="標楷體" w:cs="標楷體"/>
          <w:lang w:val="zh-TW"/>
        </w:rPr>
      </w:pPr>
      <w:r w:rsidRPr="00EC0276">
        <w:rPr>
          <w:rFonts w:ascii="標楷體" w:eastAsia="標楷體" w:hAnsi="標楷體" w:hint="eastAsia"/>
          <w:lang w:val="zh-TW"/>
        </w:rPr>
        <w:t>即席題比賽，在等待區不得使用任何手機等</w:t>
      </w:r>
      <w:r w:rsidRPr="00EC0276">
        <w:rPr>
          <w:rFonts w:ascii="標楷體" w:eastAsia="標楷體" w:hAnsi="標楷體"/>
          <w:lang w:val="zh-TW"/>
        </w:rPr>
        <w:t>3C</w:t>
      </w:r>
      <w:r w:rsidRPr="00EC0276">
        <w:rPr>
          <w:rFonts w:ascii="標楷體" w:eastAsia="標楷體" w:hAnsi="標楷體" w:hint="eastAsia"/>
          <w:lang w:val="zh-TW"/>
        </w:rPr>
        <w:t>電子產品。</w:t>
      </w:r>
    </w:p>
    <w:p w:rsidR="00C76CE1" w:rsidRPr="00EC0276" w:rsidRDefault="00C76CE1" w:rsidP="00C76CE1">
      <w:pPr>
        <w:spacing w:line="240" w:lineRule="atLeast"/>
        <w:ind w:rightChars="116" w:right="278"/>
        <w:rPr>
          <w:rFonts w:ascii="標楷體" w:eastAsia="標楷體" w:hAnsi="標楷體" w:cs="標楷體"/>
          <w:lang w:val="zh-TW"/>
        </w:rPr>
      </w:pPr>
    </w:p>
    <w:p w:rsidR="00C76CE1" w:rsidRPr="00EC0276" w:rsidRDefault="00C76CE1" w:rsidP="00C76CE1">
      <w:pPr>
        <w:spacing w:line="240" w:lineRule="atLeast"/>
        <w:ind w:leftChars="236" w:left="566" w:rightChars="116" w:right="278"/>
        <w:rPr>
          <w:rFonts w:ascii="標楷體" w:eastAsia="標楷體" w:hAnsi="標楷體" w:cs="標楷體"/>
          <w:lang w:val="zh-TW"/>
        </w:rPr>
      </w:pPr>
      <w:r w:rsidRPr="00200298">
        <w:rPr>
          <w:rFonts w:ascii="標楷體" w:eastAsia="標楷體" w:hAnsi="標楷體" w:hint="eastAsia"/>
          <w:b/>
          <w:sz w:val="28"/>
          <w:szCs w:val="28"/>
          <w:lang w:val="zh-TW"/>
        </w:rPr>
        <w:t>第五章 人員職掌</w:t>
      </w:r>
      <w:r w:rsidRPr="00EC0276">
        <w:rPr>
          <w:rFonts w:ascii="標楷體" w:eastAsia="標楷體" w:hAnsi="標楷體"/>
          <w:lang w:val="zh-TW"/>
        </w:rPr>
        <w:t xml:space="preserve">     </w:t>
      </w:r>
    </w:p>
    <w:p w:rsidR="00C76CE1" w:rsidRPr="00EC0276" w:rsidRDefault="00C76CE1" w:rsidP="00C76CE1">
      <w:pPr>
        <w:spacing w:line="240" w:lineRule="atLeast"/>
        <w:ind w:leftChars="236" w:left="566" w:rightChars="116" w:right="278"/>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13</w:t>
      </w:r>
      <w:r w:rsidRPr="00EC0276">
        <w:rPr>
          <w:rFonts w:ascii="標楷體" w:eastAsia="標楷體" w:hAnsi="標楷體" w:hint="eastAsia"/>
          <w:lang w:val="zh-TW"/>
        </w:rPr>
        <w:t>條  主</w:t>
      </w:r>
      <w:r>
        <w:rPr>
          <w:rFonts w:ascii="標楷體" w:eastAsia="標楷體" w:hAnsi="標楷體" w:hint="eastAsia"/>
          <w:lang w:val="zh-TW"/>
        </w:rPr>
        <w:t xml:space="preserve">    </w:t>
      </w:r>
      <w:r w:rsidRPr="00EC0276">
        <w:rPr>
          <w:rFonts w:ascii="標楷體" w:eastAsia="標楷體" w:hAnsi="標楷體" w:hint="eastAsia"/>
          <w:lang w:val="zh-TW"/>
        </w:rPr>
        <w:t xml:space="preserve">席  </w:t>
      </w:r>
      <w:r w:rsidRPr="00EC0276">
        <w:rPr>
          <w:rFonts w:ascii="標楷體" w:eastAsia="標楷體" w:hAnsi="標楷體"/>
          <w:lang w:val="zh-TW"/>
        </w:rPr>
        <w:t>1.</w:t>
      </w:r>
      <w:r w:rsidRPr="00EC0276">
        <w:rPr>
          <w:rFonts w:ascii="標楷體" w:eastAsia="標楷體" w:hAnsi="標楷體" w:hint="eastAsia"/>
          <w:lang w:val="zh-TW"/>
        </w:rPr>
        <w:t>金口獎比賽中的主席係由金口獎委員會協調指派。</w:t>
      </w:r>
    </w:p>
    <w:p w:rsidR="00C76CE1" w:rsidRPr="00EC0276" w:rsidRDefault="00C76CE1" w:rsidP="00C76CE1">
      <w:pPr>
        <w:spacing w:line="240" w:lineRule="atLeast"/>
        <w:ind w:leftChars="1181" w:left="3117" w:rightChars="116" w:right="278" w:hangingChars="118" w:hanging="283"/>
        <w:rPr>
          <w:rFonts w:ascii="標楷體" w:eastAsia="標楷體" w:hAnsi="標楷體" w:cs="標楷體"/>
          <w:lang w:val="zh-TW"/>
        </w:rPr>
      </w:pPr>
      <w:r w:rsidRPr="00EC0276">
        <w:rPr>
          <w:rFonts w:ascii="標楷體" w:eastAsia="標楷體" w:hAnsi="標楷體"/>
          <w:lang w:val="zh-TW"/>
        </w:rPr>
        <w:t>2.</w:t>
      </w:r>
      <w:r w:rsidRPr="00EC0276">
        <w:rPr>
          <w:rFonts w:ascii="標楷體" w:eastAsia="標楷體" w:hAnsi="標楷體" w:hint="eastAsia"/>
          <w:lang w:val="zh-TW"/>
        </w:rPr>
        <w:t>協助承辦分會籌備比賽當天場地規劃。</w:t>
      </w:r>
    </w:p>
    <w:p w:rsidR="00C76CE1" w:rsidRPr="00EC0276" w:rsidRDefault="00C76CE1" w:rsidP="00C76CE1">
      <w:pPr>
        <w:spacing w:line="240" w:lineRule="atLeast"/>
        <w:ind w:leftChars="1181" w:left="3117" w:rightChars="116" w:right="278" w:hangingChars="118" w:hanging="283"/>
        <w:rPr>
          <w:rFonts w:ascii="標楷體" w:eastAsia="標楷體" w:hAnsi="標楷體" w:cs="標楷體"/>
          <w:lang w:val="zh-TW"/>
        </w:rPr>
      </w:pPr>
      <w:r w:rsidRPr="00EC0276">
        <w:rPr>
          <w:rFonts w:ascii="標楷體" w:eastAsia="標楷體" w:hAnsi="標楷體"/>
        </w:rPr>
        <w:t>3.</w:t>
      </w:r>
      <w:r w:rsidRPr="00EC0276">
        <w:rPr>
          <w:rFonts w:ascii="標楷體" w:eastAsia="標楷體" w:hAnsi="標楷體" w:hint="eastAsia"/>
          <w:lang w:val="zh-TW"/>
        </w:rPr>
        <w:t>為當場次比賽之對外發言人，其發言內容包括：介紹並邀請貴貴賓致詞及評審講評。</w:t>
      </w:r>
    </w:p>
    <w:p w:rsidR="00C76CE1" w:rsidRPr="00EC0276" w:rsidRDefault="00C76CE1" w:rsidP="00C76CE1">
      <w:pPr>
        <w:spacing w:line="240" w:lineRule="atLeast"/>
        <w:ind w:leftChars="1181" w:left="3117" w:rightChars="116" w:right="278" w:hangingChars="118" w:hanging="283"/>
        <w:rPr>
          <w:rFonts w:ascii="標楷體" w:eastAsia="標楷體" w:hAnsi="標楷體" w:cs="標楷體"/>
          <w:lang w:val="zh-TW"/>
        </w:rPr>
      </w:pPr>
      <w:r w:rsidRPr="00EC0276">
        <w:rPr>
          <w:rFonts w:ascii="標楷體" w:eastAsia="標楷體" w:hAnsi="標楷體"/>
        </w:rPr>
        <w:t>4.</w:t>
      </w:r>
      <w:r w:rsidRPr="00EC0276">
        <w:rPr>
          <w:rFonts w:ascii="標楷體" w:eastAsia="標楷體" w:hAnsi="標楷體" w:hint="eastAsia"/>
          <w:lang w:val="zh-TW"/>
        </w:rPr>
        <w:t>為『評審會議』召集人及會議主席，但在評審會議中具有表決權與最後仲裁權。</w:t>
      </w:r>
    </w:p>
    <w:p w:rsidR="00C76CE1" w:rsidRPr="00EC0276" w:rsidRDefault="00C76CE1" w:rsidP="00C76CE1">
      <w:pPr>
        <w:spacing w:line="240" w:lineRule="atLeast"/>
        <w:ind w:leftChars="1181" w:left="3117" w:rightChars="116" w:right="278" w:hangingChars="118" w:hanging="283"/>
        <w:rPr>
          <w:rFonts w:ascii="標楷體" w:eastAsia="標楷體" w:hAnsi="標楷體" w:cs="標楷體"/>
          <w:lang w:val="zh-TW"/>
        </w:rPr>
      </w:pPr>
      <w:r w:rsidRPr="00EC0276">
        <w:rPr>
          <w:rFonts w:ascii="標楷體" w:eastAsia="標楷體" w:hAnsi="標楷體"/>
          <w:lang w:val="zh-TW"/>
        </w:rPr>
        <w:t>5.</w:t>
      </w:r>
      <w:r w:rsidRPr="00EC0276">
        <w:rPr>
          <w:rFonts w:ascii="標楷體" w:eastAsia="標楷體" w:hAnsi="標楷體" w:hint="eastAsia"/>
          <w:lang w:val="zh-TW"/>
        </w:rPr>
        <w:t>主席費用依評審建議標準之費用為主。</w:t>
      </w:r>
    </w:p>
    <w:p w:rsidR="00C76CE1" w:rsidRPr="00EC0276" w:rsidRDefault="00C76CE1" w:rsidP="00C76CE1">
      <w:pPr>
        <w:spacing w:line="240" w:lineRule="atLeast"/>
        <w:ind w:leftChars="1181" w:left="3117" w:rightChars="116" w:right="278" w:hangingChars="118" w:hanging="283"/>
        <w:rPr>
          <w:rFonts w:ascii="標楷體" w:eastAsia="標楷體" w:hAnsi="標楷體" w:cs="標楷體"/>
          <w:lang w:val="zh-TW"/>
        </w:rPr>
      </w:pPr>
      <w:r w:rsidRPr="00EC0276">
        <w:rPr>
          <w:rFonts w:ascii="標楷體" w:eastAsia="標楷體" w:hAnsi="標楷體"/>
          <w:lang w:val="zh-TW"/>
        </w:rPr>
        <w:t>6.</w:t>
      </w:r>
      <w:r w:rsidRPr="00EC0276">
        <w:rPr>
          <w:rFonts w:ascii="標楷體" w:eastAsia="標楷體" w:hAnsi="標楷體" w:hint="eastAsia"/>
          <w:lang w:val="zh-TW"/>
        </w:rPr>
        <w:t>擔任『主席者』的資格：</w:t>
      </w:r>
    </w:p>
    <w:p w:rsidR="00C76CE1" w:rsidRPr="00AE0C9D" w:rsidRDefault="00C76CE1" w:rsidP="00C76CE1">
      <w:pPr>
        <w:pStyle w:val="1"/>
        <w:spacing w:line="240" w:lineRule="atLeast"/>
        <w:ind w:leftChars="1299" w:left="3118" w:rightChars="116" w:right="278"/>
        <w:rPr>
          <w:rFonts w:ascii="標楷體" w:eastAsia="標楷體" w:hAnsi="標楷體" w:cs="標楷體"/>
          <w:color w:val="FF0000"/>
          <w:u w:color="FF0000"/>
        </w:rPr>
      </w:pPr>
      <w:r w:rsidRPr="00AE0C9D">
        <w:rPr>
          <w:rFonts w:ascii="標楷體" w:eastAsia="標楷體" w:hAnsi="標楷體"/>
          <w:color w:val="FF0000"/>
          <w:u w:color="FF0000"/>
        </w:rPr>
        <w:t>(1)</w:t>
      </w:r>
      <w:r>
        <w:rPr>
          <w:rFonts w:ascii="標楷體" w:eastAsia="標楷體" w:hAnsi="標楷體" w:hint="eastAsia"/>
          <w:color w:val="FF0000"/>
          <w:u w:color="FF0000"/>
        </w:rPr>
        <w:t>初賽（</w:t>
      </w:r>
      <w:r w:rsidRPr="00AE0C9D">
        <w:rPr>
          <w:rFonts w:ascii="標楷體" w:eastAsia="標楷體" w:hAnsi="標楷體" w:hint="eastAsia"/>
          <w:color w:val="FF0000"/>
          <w:u w:color="FF0000"/>
          <w:lang w:val="zh-TW"/>
        </w:rPr>
        <w:t>理事</w:t>
      </w:r>
      <w:proofErr w:type="gramStart"/>
      <w:r w:rsidRPr="00AE0C9D">
        <w:rPr>
          <w:rFonts w:ascii="標楷體" w:eastAsia="標楷體" w:hAnsi="標楷體" w:hint="eastAsia"/>
          <w:color w:val="FF0000"/>
          <w:u w:color="FF0000"/>
          <w:lang w:val="zh-TW"/>
        </w:rPr>
        <w:t>盃</w:t>
      </w:r>
      <w:proofErr w:type="gramEnd"/>
      <w:r>
        <w:rPr>
          <w:rFonts w:ascii="標楷體" w:eastAsia="標楷體" w:hAnsi="標楷體" w:hint="eastAsia"/>
          <w:color w:val="FF0000"/>
          <w:u w:color="FF0000"/>
          <w:lang w:val="zh-TW"/>
        </w:rPr>
        <w:t>）：</w:t>
      </w:r>
      <w:r w:rsidRPr="00AE0C9D">
        <w:rPr>
          <w:rFonts w:ascii="標楷體" w:eastAsia="標楷體" w:hAnsi="標楷體" w:hint="eastAsia"/>
          <w:color w:val="FF0000"/>
          <w:u w:color="FF0000"/>
          <w:lang w:val="zh-TW"/>
        </w:rPr>
        <w:t>現任主委、副主委或歷任主委。</w:t>
      </w:r>
    </w:p>
    <w:p w:rsidR="00C76CE1" w:rsidRPr="00AE0C9D" w:rsidRDefault="00C76CE1" w:rsidP="00C76CE1">
      <w:pPr>
        <w:pStyle w:val="1"/>
        <w:spacing w:line="240" w:lineRule="atLeast"/>
        <w:ind w:leftChars="1299" w:left="3118" w:rightChars="116" w:right="278"/>
        <w:rPr>
          <w:rFonts w:ascii="標楷體" w:eastAsia="標楷體" w:hAnsi="標楷體" w:cs="標楷體"/>
          <w:color w:val="FF0000"/>
          <w:u w:color="FF0000"/>
        </w:rPr>
      </w:pPr>
      <w:r w:rsidRPr="00AE0C9D">
        <w:rPr>
          <w:rFonts w:ascii="標楷體" w:eastAsia="標楷體" w:hAnsi="標楷體"/>
          <w:color w:val="FF0000"/>
          <w:u w:color="FF0000"/>
        </w:rPr>
        <w:t>(2)</w:t>
      </w:r>
      <w:r>
        <w:rPr>
          <w:rFonts w:ascii="標楷體" w:eastAsia="標楷體" w:hAnsi="標楷體" w:hint="eastAsia"/>
          <w:color w:val="FF0000"/>
          <w:u w:color="FF0000"/>
        </w:rPr>
        <w:t>複賽（</w:t>
      </w:r>
      <w:r w:rsidRPr="00AE0C9D">
        <w:rPr>
          <w:rFonts w:ascii="標楷體" w:eastAsia="標楷體" w:hAnsi="標楷體" w:hint="eastAsia"/>
          <w:color w:val="FF0000"/>
          <w:u w:color="FF0000"/>
          <w:lang w:val="zh-TW"/>
        </w:rPr>
        <w:t>副總</w:t>
      </w:r>
      <w:r>
        <w:rPr>
          <w:rFonts w:ascii="標楷體" w:eastAsia="標楷體" w:hAnsi="標楷體" w:hint="eastAsia"/>
          <w:color w:val="FF0000"/>
          <w:u w:color="FF0000"/>
          <w:lang w:val="zh-TW"/>
        </w:rPr>
        <w:t>會長</w:t>
      </w:r>
      <w:proofErr w:type="gramStart"/>
      <w:r w:rsidRPr="00AE0C9D">
        <w:rPr>
          <w:rFonts w:ascii="標楷體" w:eastAsia="標楷體" w:hAnsi="標楷體" w:hint="eastAsia"/>
          <w:color w:val="FF0000"/>
          <w:u w:color="FF0000"/>
          <w:lang w:val="zh-TW"/>
        </w:rPr>
        <w:t>盃</w:t>
      </w:r>
      <w:proofErr w:type="gramEnd"/>
      <w:r>
        <w:rPr>
          <w:rFonts w:ascii="標楷體" w:eastAsia="標楷體" w:hAnsi="標楷體" w:hint="eastAsia"/>
          <w:color w:val="FF0000"/>
          <w:u w:color="FF0000"/>
          <w:lang w:val="zh-TW"/>
        </w:rPr>
        <w:t>）：</w:t>
      </w:r>
      <w:r w:rsidRPr="00AE0C9D">
        <w:rPr>
          <w:rFonts w:ascii="標楷體" w:eastAsia="標楷體" w:hAnsi="標楷體" w:hint="eastAsia"/>
          <w:color w:val="FF0000"/>
          <w:u w:color="FF0000"/>
          <w:lang w:val="zh-TW"/>
        </w:rPr>
        <w:t>現任主委、副主委或歷任主委。</w:t>
      </w:r>
    </w:p>
    <w:p w:rsidR="00C76CE1" w:rsidRPr="00AE0C9D" w:rsidRDefault="00C76CE1" w:rsidP="00C76CE1">
      <w:pPr>
        <w:pStyle w:val="1"/>
        <w:spacing w:line="240" w:lineRule="atLeast"/>
        <w:ind w:leftChars="1299" w:left="3118" w:rightChars="116" w:right="278"/>
        <w:rPr>
          <w:rFonts w:ascii="標楷體" w:eastAsia="標楷體" w:hAnsi="標楷體" w:cs="標楷體"/>
          <w:color w:val="FF0000"/>
          <w:u w:color="FF0000"/>
        </w:rPr>
      </w:pPr>
      <w:r w:rsidRPr="00AE0C9D">
        <w:rPr>
          <w:rFonts w:ascii="標楷體" w:eastAsia="標楷體" w:hAnsi="標楷體"/>
          <w:color w:val="FF0000"/>
          <w:u w:color="FF0000"/>
        </w:rPr>
        <w:t>(3)</w:t>
      </w:r>
      <w:r w:rsidRPr="00AE0C9D">
        <w:rPr>
          <w:rFonts w:ascii="標楷體" w:eastAsia="標楷體" w:hAnsi="標楷體" w:hint="eastAsia"/>
          <w:color w:val="FF0000"/>
          <w:u w:color="FF0000"/>
        </w:rPr>
        <w:t>決賽（</w:t>
      </w:r>
      <w:r w:rsidRPr="00AE0C9D">
        <w:rPr>
          <w:rFonts w:ascii="標楷體" w:eastAsia="標楷體" w:hAnsi="標楷體" w:hint="eastAsia"/>
          <w:color w:val="FF0000"/>
          <w:u w:color="FF0000"/>
          <w:lang w:val="zh-TW"/>
        </w:rPr>
        <w:t>總會長</w:t>
      </w:r>
      <w:proofErr w:type="gramStart"/>
      <w:r w:rsidRPr="00AE0C9D">
        <w:rPr>
          <w:rFonts w:ascii="標楷體" w:eastAsia="標楷體" w:hAnsi="標楷體" w:hint="eastAsia"/>
          <w:color w:val="FF0000"/>
          <w:u w:color="FF0000"/>
          <w:lang w:val="zh-TW"/>
        </w:rPr>
        <w:t>盃</w:t>
      </w:r>
      <w:proofErr w:type="gramEnd"/>
      <w:r w:rsidRPr="00AE0C9D">
        <w:rPr>
          <w:rFonts w:ascii="標楷體" w:eastAsia="標楷體" w:hAnsi="標楷體" w:hint="eastAsia"/>
          <w:color w:val="FF0000"/>
          <w:u w:color="FF0000"/>
          <w:lang w:val="zh-TW"/>
        </w:rPr>
        <w:t>）：現任或歷任主委。</w:t>
      </w:r>
    </w:p>
    <w:p w:rsidR="00C76CE1" w:rsidRPr="00EC0276" w:rsidRDefault="00C76CE1" w:rsidP="00C76CE1">
      <w:pPr>
        <w:spacing w:line="240" w:lineRule="atLeast"/>
        <w:ind w:rightChars="116" w:right="278"/>
        <w:rPr>
          <w:rFonts w:ascii="標楷體" w:eastAsia="標楷體" w:hAnsi="標楷體" w:cs="標楷體"/>
          <w:color w:val="FF0000"/>
          <w:u w:color="FF0000"/>
          <w:lang w:val="zh-TW"/>
        </w:rPr>
      </w:pPr>
    </w:p>
    <w:p w:rsidR="00C76CE1" w:rsidRPr="00EC0276" w:rsidRDefault="00C76CE1" w:rsidP="00C76CE1">
      <w:pPr>
        <w:spacing w:line="240" w:lineRule="atLeast"/>
        <w:ind w:leftChars="234" w:left="2972" w:rightChars="116" w:right="278" w:hangingChars="1004" w:hanging="2410"/>
        <w:rPr>
          <w:rFonts w:ascii="標楷體" w:eastAsia="標楷體" w:hAnsi="標楷體" w:cs="標楷體"/>
          <w:lang w:val="zh-TW"/>
        </w:rPr>
      </w:pPr>
      <w:r w:rsidRPr="00EC0276">
        <w:rPr>
          <w:rFonts w:ascii="標楷體" w:eastAsia="標楷體" w:hAnsi="標楷體" w:hint="eastAsia"/>
          <w:lang w:val="zh-TW"/>
        </w:rPr>
        <w:lastRenderedPageBreak/>
        <w:t>第</w:t>
      </w:r>
      <w:r w:rsidRPr="00EC0276">
        <w:rPr>
          <w:rFonts w:ascii="標楷體" w:eastAsia="標楷體" w:hAnsi="標楷體"/>
          <w:lang w:val="zh-TW"/>
        </w:rPr>
        <w:t>14</w:t>
      </w:r>
      <w:r w:rsidRPr="00EC0276">
        <w:rPr>
          <w:rFonts w:ascii="標楷體" w:eastAsia="標楷體" w:hAnsi="標楷體" w:hint="eastAsia"/>
          <w:lang w:val="zh-TW"/>
        </w:rPr>
        <w:t>條 評</w:t>
      </w:r>
      <w:r>
        <w:rPr>
          <w:rFonts w:ascii="標楷體" w:eastAsia="標楷體" w:hAnsi="標楷體" w:hint="eastAsia"/>
          <w:lang w:val="zh-TW"/>
        </w:rPr>
        <w:t xml:space="preserve">    </w:t>
      </w:r>
      <w:r w:rsidRPr="00EC0276">
        <w:rPr>
          <w:rFonts w:ascii="標楷體" w:eastAsia="標楷體" w:hAnsi="標楷體" w:hint="eastAsia"/>
          <w:lang w:val="zh-TW"/>
        </w:rPr>
        <w:t xml:space="preserve">審  </w:t>
      </w:r>
      <w:r w:rsidRPr="00EC0276">
        <w:rPr>
          <w:rFonts w:ascii="標楷體" w:eastAsia="標楷體" w:hAnsi="標楷體"/>
          <w:lang w:val="zh-TW"/>
        </w:rPr>
        <w:t>1.</w:t>
      </w:r>
      <w:r w:rsidRPr="00EC0276">
        <w:rPr>
          <w:rFonts w:ascii="標楷體" w:eastAsia="標楷體" w:hAnsi="標楷體" w:hint="eastAsia"/>
          <w:lang w:val="zh-TW"/>
        </w:rPr>
        <w:t>發現評審隸屬之分會有會友參與比賽，則該評審不得評分該會友之分數。</w:t>
      </w:r>
    </w:p>
    <w:p w:rsidR="00C76CE1" w:rsidRPr="00EC0276" w:rsidRDefault="00C76CE1" w:rsidP="00C76CE1">
      <w:pPr>
        <w:spacing w:line="240" w:lineRule="atLeast"/>
        <w:ind w:leftChars="1123" w:left="2976" w:rightChars="116" w:right="278" w:hangingChars="117" w:hanging="281"/>
        <w:rPr>
          <w:rFonts w:ascii="標楷體" w:eastAsia="標楷體" w:hAnsi="標楷體" w:cs="標楷體"/>
          <w:lang w:val="zh-TW"/>
        </w:rPr>
      </w:pPr>
      <w:r w:rsidRPr="00EC0276">
        <w:rPr>
          <w:rFonts w:ascii="標楷體" w:eastAsia="標楷體" w:hAnsi="標楷體"/>
          <w:lang w:val="zh-TW"/>
        </w:rPr>
        <w:t>2.</w:t>
      </w:r>
      <w:r w:rsidRPr="00EC0276">
        <w:rPr>
          <w:rFonts w:ascii="標楷體" w:eastAsia="標楷體" w:hAnsi="標楷體" w:hint="eastAsia"/>
          <w:lang w:val="zh-TW"/>
        </w:rPr>
        <w:t>有參與指導選手之評審，應禁止擔任評審</w:t>
      </w:r>
      <w:r>
        <w:rPr>
          <w:rFonts w:ascii="標楷體" w:eastAsia="標楷體" w:hAnsi="標楷體" w:hint="eastAsia"/>
          <w:lang w:val="zh-TW"/>
        </w:rPr>
        <w:t>，</w:t>
      </w:r>
      <w:r w:rsidRPr="00446B1C">
        <w:rPr>
          <w:rFonts w:ascii="標楷體" w:eastAsia="標楷體" w:hAnsi="標楷體" w:hint="eastAsia"/>
          <w:color w:val="FF0000"/>
          <w:lang w:val="zh-TW"/>
        </w:rPr>
        <w:t>包含</w:t>
      </w:r>
      <w:r>
        <w:rPr>
          <w:rFonts w:ascii="標楷體" w:eastAsia="標楷體" w:hAnsi="標楷體" w:hint="eastAsia"/>
          <w:color w:val="FF0000"/>
          <w:lang w:val="zh-TW"/>
        </w:rPr>
        <w:t>青商以外之</w:t>
      </w:r>
      <w:r w:rsidRPr="00446B1C">
        <w:rPr>
          <w:rFonts w:ascii="標楷體" w:eastAsia="標楷體" w:hAnsi="標楷體" w:hint="eastAsia"/>
          <w:color w:val="FF0000"/>
          <w:lang w:val="zh-TW"/>
        </w:rPr>
        <w:t>組</w:t>
      </w:r>
      <w:r>
        <w:rPr>
          <w:rFonts w:ascii="標楷體" w:eastAsia="標楷體" w:hAnsi="標楷體" w:hint="eastAsia"/>
          <w:color w:val="FF0000"/>
          <w:lang w:val="zh-TW"/>
        </w:rPr>
        <w:t>別</w:t>
      </w:r>
      <w:r w:rsidRPr="00446B1C">
        <w:rPr>
          <w:rFonts w:ascii="標楷體" w:eastAsia="標楷體" w:hAnsi="標楷體" w:hint="eastAsia"/>
          <w:color w:val="FF0000"/>
          <w:lang w:val="zh-TW"/>
        </w:rPr>
        <w:t>。</w:t>
      </w:r>
    </w:p>
    <w:p w:rsidR="00C76CE1" w:rsidRPr="00EC0276" w:rsidRDefault="00C76CE1" w:rsidP="00C76CE1">
      <w:pPr>
        <w:ind w:leftChars="1123" w:left="2976" w:rightChars="116" w:right="278" w:hangingChars="117" w:hanging="281"/>
        <w:rPr>
          <w:rFonts w:ascii="標楷體" w:eastAsia="標楷體" w:hAnsi="標楷體" w:cs="標楷體"/>
          <w:lang w:val="zh-TW"/>
        </w:rPr>
      </w:pPr>
      <w:r w:rsidRPr="00EC0276">
        <w:rPr>
          <w:rFonts w:ascii="標楷體" w:eastAsia="標楷體" w:hAnsi="標楷體"/>
          <w:lang w:val="zh-TW"/>
        </w:rPr>
        <w:t>3.</w:t>
      </w:r>
      <w:r w:rsidRPr="00EC0276">
        <w:rPr>
          <w:rFonts w:ascii="標楷體" w:eastAsia="標楷體" w:hAnsi="標楷體" w:hint="eastAsia"/>
          <w:lang w:val="zh-TW"/>
        </w:rPr>
        <w:t>若發生評審評分有異不公之時，可由參賽選手提出異議申訴，經金口獎委員會召開會議邀請評審說明原因討論後，視情況內容，最重停止一年評審之資格及停止參加金口獎相關活動應有之權利，並轉總會備查。</w:t>
      </w:r>
    </w:p>
    <w:p w:rsidR="00C76CE1" w:rsidRPr="00EC0276" w:rsidRDefault="00C76CE1" w:rsidP="00C76CE1">
      <w:pPr>
        <w:ind w:leftChars="1123" w:left="2976" w:rightChars="116" w:right="278" w:hangingChars="117" w:hanging="281"/>
        <w:rPr>
          <w:rFonts w:ascii="標楷體" w:eastAsia="標楷體" w:hAnsi="標楷體" w:cs="標楷體"/>
          <w:color w:val="FF0000"/>
          <w:u w:color="FF0000"/>
        </w:rPr>
      </w:pPr>
      <w:r w:rsidRPr="00EC0276">
        <w:rPr>
          <w:rFonts w:ascii="標楷體" w:eastAsia="標楷體" w:hAnsi="標楷體"/>
        </w:rPr>
        <w:t>4.</w:t>
      </w:r>
      <w:r w:rsidRPr="00EC0276">
        <w:rPr>
          <w:rFonts w:ascii="標楷體" w:eastAsia="標楷體" w:hAnsi="標楷體" w:hint="eastAsia"/>
          <w:lang w:val="zh-TW"/>
        </w:rPr>
        <w:t>若參加比賽選手為評審時必須擇</w:t>
      </w:r>
      <w:proofErr w:type="gramStart"/>
      <w:r w:rsidRPr="00EC0276">
        <w:rPr>
          <w:rFonts w:ascii="標楷體" w:eastAsia="標楷體" w:hAnsi="標楷體" w:hint="eastAsia"/>
          <w:lang w:val="zh-TW"/>
        </w:rPr>
        <w:t>一</w:t>
      </w:r>
      <w:proofErr w:type="gramEnd"/>
      <w:r w:rsidRPr="00EC0276">
        <w:rPr>
          <w:rFonts w:ascii="標楷體" w:eastAsia="標楷體" w:hAnsi="標楷體" w:hint="eastAsia"/>
          <w:lang w:val="zh-TW"/>
        </w:rPr>
        <w:t>選擇，不得同時為兩者身份</w:t>
      </w:r>
      <w:r w:rsidRPr="00EC0276">
        <w:rPr>
          <w:rFonts w:ascii="標楷體" w:eastAsia="標楷體" w:hAnsi="標楷體"/>
        </w:rPr>
        <w:t>;</w:t>
      </w:r>
      <w:r w:rsidRPr="00EC0276">
        <w:rPr>
          <w:rFonts w:ascii="標楷體" w:eastAsia="標楷體" w:hAnsi="標楷體" w:hint="eastAsia"/>
          <w:lang w:val="zh-TW"/>
        </w:rPr>
        <w:t>即擔任評審時，當年度不得參加任何階段比賽。</w:t>
      </w:r>
    </w:p>
    <w:p w:rsidR="00C76CE1" w:rsidRPr="00EC0276" w:rsidRDefault="00C76CE1" w:rsidP="00C76CE1">
      <w:pPr>
        <w:ind w:leftChars="1123" w:left="2976" w:rightChars="116" w:right="278" w:hangingChars="117" w:hanging="281"/>
        <w:rPr>
          <w:rFonts w:ascii="標楷體" w:eastAsia="標楷體" w:hAnsi="標楷體" w:cs="標楷體"/>
        </w:rPr>
      </w:pPr>
      <w:r w:rsidRPr="00EC0276">
        <w:rPr>
          <w:rFonts w:ascii="標楷體" w:eastAsia="標楷體" w:hAnsi="標楷體"/>
        </w:rPr>
        <w:t>5.</w:t>
      </w:r>
      <w:r w:rsidRPr="00EC0276">
        <w:rPr>
          <w:rFonts w:ascii="標楷體" w:eastAsia="標楷體" w:hAnsi="標楷體" w:hint="eastAsia"/>
          <w:lang w:val="zh-TW"/>
        </w:rPr>
        <w:t>協助主席處理異議或申訴事項。</w:t>
      </w:r>
    </w:p>
    <w:p w:rsidR="00C76CE1" w:rsidRPr="00EC0276" w:rsidRDefault="00C76CE1" w:rsidP="00C76CE1">
      <w:pPr>
        <w:ind w:leftChars="1123" w:left="2976" w:rightChars="116" w:right="278" w:hangingChars="117" w:hanging="281"/>
        <w:rPr>
          <w:rFonts w:ascii="標楷體" w:eastAsia="標楷體" w:hAnsi="標楷體" w:cs="標楷體"/>
        </w:rPr>
      </w:pPr>
      <w:r w:rsidRPr="00EC0276">
        <w:rPr>
          <w:rFonts w:ascii="標楷體" w:eastAsia="標楷體" w:hAnsi="標楷體"/>
        </w:rPr>
        <w:t>6.</w:t>
      </w:r>
      <w:r w:rsidRPr="00EC0276">
        <w:rPr>
          <w:rFonts w:ascii="標楷體" w:eastAsia="標楷體" w:hAnsi="標楷體" w:hint="eastAsia"/>
          <w:lang w:val="zh-TW"/>
        </w:rPr>
        <w:t>賽後給予參賽選手講評或建議。</w:t>
      </w:r>
    </w:p>
    <w:p w:rsidR="00C76CE1" w:rsidRPr="00EC0276" w:rsidRDefault="00C76CE1" w:rsidP="00C76CE1">
      <w:pPr>
        <w:ind w:leftChars="1123" w:left="2976" w:rightChars="116" w:right="278" w:hangingChars="117" w:hanging="281"/>
        <w:rPr>
          <w:rFonts w:ascii="標楷體" w:eastAsia="標楷體" w:hAnsi="標楷體" w:cs="標楷體"/>
        </w:rPr>
      </w:pPr>
      <w:r w:rsidRPr="00EC0276">
        <w:rPr>
          <w:rFonts w:ascii="標楷體" w:eastAsia="標楷體" w:hAnsi="標楷體"/>
          <w:lang w:val="zh-TW"/>
        </w:rPr>
        <w:t>7.</w:t>
      </w:r>
      <w:r w:rsidRPr="00EC0276">
        <w:rPr>
          <w:rFonts w:ascii="標楷體" w:eastAsia="標楷體" w:hAnsi="標楷體" w:hint="eastAsia"/>
          <w:lang w:val="zh-TW"/>
        </w:rPr>
        <w:t>評審資格：</w:t>
      </w:r>
    </w:p>
    <w:p w:rsidR="00C76CE1" w:rsidRPr="00EC0276" w:rsidRDefault="00C76CE1" w:rsidP="00C76CE1">
      <w:pPr>
        <w:ind w:left="4111" w:rightChars="116" w:right="278" w:hanging="1134"/>
        <w:rPr>
          <w:rFonts w:ascii="標楷體" w:eastAsia="標楷體" w:hAnsi="標楷體" w:cs="標楷體"/>
          <w:lang w:val="zh-TW"/>
        </w:rPr>
      </w:pPr>
      <w:r w:rsidRPr="00EC0276">
        <w:rPr>
          <w:rFonts w:ascii="標楷體" w:eastAsia="標楷體" w:hAnsi="標楷體" w:hint="eastAsia"/>
          <w:lang w:val="zh-TW"/>
        </w:rPr>
        <w:t>初賽評審</w:t>
      </w:r>
      <w:r>
        <w:rPr>
          <w:rFonts w:ascii="標楷體" w:eastAsia="標楷體" w:hAnsi="標楷體" w:hint="eastAsia"/>
          <w:lang w:val="zh-TW"/>
        </w:rPr>
        <w:t>：</w:t>
      </w:r>
      <w:r w:rsidRPr="00EC0276">
        <w:rPr>
          <w:rFonts w:ascii="標楷體" w:eastAsia="標楷體" w:hAnsi="標楷體" w:hint="eastAsia"/>
          <w:lang w:val="zh-TW"/>
        </w:rPr>
        <w:t>歷屆決賽</w:t>
      </w:r>
      <w:r>
        <w:rPr>
          <w:rFonts w:ascii="標楷體" w:eastAsia="標楷體" w:hAnsi="標楷體" w:hint="eastAsia"/>
          <w:lang w:val="zh-TW"/>
        </w:rPr>
        <w:t>參賽</w:t>
      </w:r>
      <w:r w:rsidRPr="00EC0276">
        <w:rPr>
          <w:rFonts w:ascii="標楷體" w:eastAsia="標楷體" w:hAnsi="標楷體" w:hint="eastAsia"/>
          <w:lang w:val="zh-TW"/>
        </w:rPr>
        <w:t>選手第一名至</w:t>
      </w:r>
      <w:r w:rsidRPr="0022125B">
        <w:rPr>
          <w:rFonts w:ascii="標楷體" w:eastAsia="標楷體" w:hAnsi="標楷體" w:hint="eastAsia"/>
          <w:color w:val="FF0000"/>
          <w:lang w:val="zh-TW"/>
        </w:rPr>
        <w:t>第五名</w:t>
      </w:r>
      <w:r w:rsidRPr="00EC0276">
        <w:rPr>
          <w:rFonts w:ascii="標楷體" w:eastAsia="標楷體" w:hAnsi="標楷體"/>
          <w:lang w:val="zh-TW"/>
        </w:rPr>
        <w:t>(</w:t>
      </w:r>
      <w:r w:rsidRPr="00EC0276">
        <w:rPr>
          <w:rFonts w:ascii="標楷體" w:eastAsia="標楷體" w:hAnsi="標楷體" w:hint="eastAsia"/>
          <w:lang w:val="zh-TW"/>
        </w:rPr>
        <w:t>若決賽之參賽選手『不足六人』，僅有第一名具備資格</w:t>
      </w:r>
      <w:r w:rsidRPr="00EC0276">
        <w:rPr>
          <w:rFonts w:ascii="標楷體" w:eastAsia="標楷體" w:hAnsi="標楷體"/>
          <w:lang w:val="zh-TW"/>
        </w:rPr>
        <w:t>)</w:t>
      </w:r>
      <w:r w:rsidRPr="00EC0276">
        <w:rPr>
          <w:rFonts w:ascii="標楷體" w:eastAsia="標楷體" w:hAnsi="標楷體" w:hint="eastAsia"/>
          <w:lang w:val="zh-TW"/>
        </w:rPr>
        <w:t>，並參加委員會主辦之評審技術相關研討會或研習營結業者，經總會金口獎委員會審查通過後始可擔任初賽評審。</w:t>
      </w:r>
    </w:p>
    <w:p w:rsidR="00C76CE1" w:rsidRPr="00EC0276" w:rsidRDefault="00C76CE1" w:rsidP="00C76CE1">
      <w:pPr>
        <w:spacing w:line="240" w:lineRule="atLeast"/>
        <w:ind w:leftChars="1240" w:left="4109" w:rightChars="116" w:right="278" w:hangingChars="472" w:hanging="1133"/>
        <w:rPr>
          <w:rFonts w:ascii="標楷體" w:eastAsia="標楷體" w:hAnsi="標楷體" w:cs="標楷體"/>
          <w:lang w:val="zh-TW"/>
        </w:rPr>
      </w:pPr>
      <w:r w:rsidRPr="00EC0276">
        <w:rPr>
          <w:rFonts w:ascii="標楷體" w:eastAsia="標楷體" w:hAnsi="標楷體" w:hint="eastAsia"/>
          <w:lang w:val="zh-TW"/>
        </w:rPr>
        <w:t>複賽評審</w:t>
      </w:r>
      <w:r>
        <w:rPr>
          <w:rFonts w:ascii="標楷體" w:eastAsia="標楷體" w:hAnsi="標楷體" w:hint="eastAsia"/>
          <w:lang w:val="zh-TW"/>
        </w:rPr>
        <w:t>：</w:t>
      </w:r>
      <w:r w:rsidRPr="00EC0276">
        <w:rPr>
          <w:rFonts w:ascii="標楷體" w:eastAsia="標楷體" w:hAnsi="標楷體" w:hint="eastAsia"/>
          <w:lang w:val="zh-TW"/>
        </w:rPr>
        <w:t>需任各區「初賽」的評審擔任五場以上，</w:t>
      </w:r>
      <w:r w:rsidRPr="0022125B">
        <w:rPr>
          <w:rFonts w:ascii="標楷體" w:eastAsia="標楷體" w:hAnsi="標楷體" w:hint="eastAsia"/>
          <w:color w:val="FF0000"/>
          <w:lang w:val="zh-TW"/>
        </w:rPr>
        <w:t>曾任或現任分會理監事</w:t>
      </w:r>
      <w:r>
        <w:rPr>
          <w:rFonts w:ascii="標楷體" w:eastAsia="標楷體" w:hAnsi="標楷體" w:hint="eastAsia"/>
          <w:lang w:val="zh-TW"/>
        </w:rPr>
        <w:t>，</w:t>
      </w:r>
      <w:r w:rsidRPr="00EC0276">
        <w:rPr>
          <w:rFonts w:ascii="標楷體" w:eastAsia="標楷體" w:hAnsi="標楷體" w:hint="eastAsia"/>
          <w:lang w:val="zh-TW"/>
        </w:rPr>
        <w:t>經金口獎委員會及資深評審審核後，始可擔任「複賽」評審。</w:t>
      </w:r>
    </w:p>
    <w:p w:rsidR="00C76CE1" w:rsidRPr="00EC0276" w:rsidRDefault="00C76CE1" w:rsidP="00C76CE1">
      <w:pPr>
        <w:spacing w:line="240" w:lineRule="atLeast"/>
        <w:ind w:leftChars="1240" w:left="4109" w:rightChars="116" w:right="278" w:hangingChars="472" w:hanging="1133"/>
        <w:rPr>
          <w:rFonts w:ascii="標楷體" w:eastAsia="標楷體" w:hAnsi="標楷體" w:cs="標楷體"/>
          <w:lang w:val="zh-TW"/>
        </w:rPr>
      </w:pPr>
      <w:r w:rsidRPr="00EC0276">
        <w:rPr>
          <w:rFonts w:ascii="標楷體" w:eastAsia="標楷體" w:hAnsi="標楷體" w:hint="eastAsia"/>
          <w:lang w:val="zh-TW"/>
        </w:rPr>
        <w:t>決賽評審：需擔任「複賽」評審五場以上。並由金口獎委員會審核及資深評審審核後，始可具有「決賽」評審資格。</w:t>
      </w:r>
    </w:p>
    <w:p w:rsidR="00C76CE1" w:rsidRPr="00EC0276" w:rsidRDefault="00C76CE1" w:rsidP="00C76CE1">
      <w:pPr>
        <w:tabs>
          <w:tab w:val="left" w:pos="2694"/>
        </w:tabs>
        <w:ind w:left="2977" w:rightChars="116" w:right="278" w:hanging="283"/>
        <w:rPr>
          <w:rFonts w:ascii="標楷體" w:eastAsia="標楷體" w:hAnsi="標楷體" w:cs="標楷體"/>
          <w:lang w:val="zh-TW"/>
        </w:rPr>
      </w:pPr>
      <w:r w:rsidRPr="00EC0276">
        <w:rPr>
          <w:rFonts w:ascii="標楷體" w:eastAsia="標楷體" w:hAnsi="標楷體"/>
          <w:lang w:val="zh-TW"/>
        </w:rPr>
        <w:t>8.</w:t>
      </w:r>
      <w:r w:rsidRPr="00EC0276">
        <w:rPr>
          <w:rFonts w:ascii="標楷體" w:eastAsia="標楷體" w:hAnsi="標楷體" w:hint="eastAsia"/>
          <w:lang w:val="zh-TW"/>
        </w:rPr>
        <w:t>評審名單需由當年度金口獎委員會召開會議評核評審名單，並於當年度一月份送交國際青年商會</w:t>
      </w:r>
      <w:proofErr w:type="gramStart"/>
      <w:r w:rsidRPr="00EC0276">
        <w:rPr>
          <w:rFonts w:ascii="標楷體" w:eastAsia="標楷體" w:hAnsi="標楷體" w:hint="eastAsia"/>
          <w:lang w:val="zh-TW"/>
        </w:rPr>
        <w:t>中華民國總會理事會備核後</w:t>
      </w:r>
      <w:proofErr w:type="gramEnd"/>
      <w:r w:rsidRPr="00EC0276">
        <w:rPr>
          <w:rFonts w:ascii="標楷體" w:eastAsia="標楷體" w:hAnsi="標楷體" w:hint="eastAsia"/>
          <w:lang w:val="zh-TW"/>
        </w:rPr>
        <w:t>，公告所屬之公開資訊。</w:t>
      </w:r>
    </w:p>
    <w:p w:rsidR="00C76CE1" w:rsidRPr="00EC0276" w:rsidRDefault="00C76CE1" w:rsidP="00C76CE1">
      <w:pPr>
        <w:ind w:left="2977" w:rightChars="116" w:right="278" w:hanging="283"/>
        <w:rPr>
          <w:rFonts w:ascii="標楷體" w:eastAsia="標楷體" w:hAnsi="標楷體" w:cs="標楷體"/>
          <w:lang w:val="zh-TW"/>
        </w:rPr>
      </w:pPr>
      <w:r w:rsidRPr="00EC0276">
        <w:rPr>
          <w:rFonts w:ascii="標楷體" w:eastAsia="標楷體" w:hAnsi="標楷體"/>
          <w:lang w:val="zh-TW"/>
        </w:rPr>
        <w:t>9.</w:t>
      </w:r>
      <w:r w:rsidRPr="00EC0276">
        <w:rPr>
          <w:rFonts w:ascii="標楷體" w:eastAsia="標楷體" w:hAnsi="標楷體" w:hint="eastAsia"/>
          <w:lang w:val="zh-TW"/>
        </w:rPr>
        <w:t>每場比賽評審團至少邀請三位以上且為奇數；</w:t>
      </w:r>
      <w:r w:rsidRPr="000A3066">
        <w:rPr>
          <w:rFonts w:ascii="標楷體" w:eastAsia="標楷體" w:hAnsi="標楷體" w:hint="eastAsia"/>
          <w:color w:val="FF0000"/>
          <w:lang w:val="zh-TW"/>
        </w:rPr>
        <w:t>若主席具備評審資格可兼任為評審。</w:t>
      </w:r>
    </w:p>
    <w:p w:rsidR="00C76CE1" w:rsidRDefault="00C76CE1" w:rsidP="00C76CE1">
      <w:pPr>
        <w:spacing w:line="240" w:lineRule="atLeast"/>
        <w:ind w:leftChars="1122" w:left="3118" w:rightChars="116" w:right="278" w:hangingChars="177" w:hanging="425"/>
        <w:rPr>
          <w:rFonts w:ascii="標楷體" w:eastAsia="標楷體" w:hAnsi="標楷體"/>
          <w:lang w:val="zh-TW"/>
        </w:rPr>
      </w:pPr>
      <w:r w:rsidRPr="00EC0276">
        <w:rPr>
          <w:rFonts w:ascii="標楷體" w:eastAsia="標楷體" w:hAnsi="標楷體"/>
          <w:lang w:val="zh-TW"/>
        </w:rPr>
        <w:t>10.</w:t>
      </w:r>
      <w:r w:rsidRPr="00EC0276">
        <w:rPr>
          <w:rFonts w:ascii="標楷體" w:eastAsia="標楷體" w:hAnsi="標楷體" w:hint="eastAsia"/>
          <w:lang w:val="zh-TW"/>
        </w:rPr>
        <w:t>為維護每場比賽的公平性，複賽、決賽評審需由金口獎委員會協調派任，且不得於賽前公告評審名單。</w:t>
      </w:r>
    </w:p>
    <w:p w:rsidR="00C76CE1" w:rsidRDefault="00C76CE1" w:rsidP="00C76CE1">
      <w:pPr>
        <w:spacing w:line="240" w:lineRule="atLeast"/>
        <w:ind w:leftChars="1122" w:left="3118" w:rightChars="116" w:right="278" w:hangingChars="177" w:hanging="425"/>
        <w:rPr>
          <w:rFonts w:ascii="標楷體" w:eastAsia="標楷體" w:hAnsi="標楷體" w:hint="eastAsia"/>
          <w:color w:val="FF0000"/>
          <w:lang w:val="zh-TW"/>
        </w:rPr>
      </w:pPr>
      <w:r>
        <w:rPr>
          <w:rFonts w:ascii="標楷體" w:eastAsia="標楷體" w:hAnsi="標楷體" w:hint="eastAsia"/>
          <w:lang w:val="zh-TW"/>
        </w:rPr>
        <w:t>11.</w:t>
      </w:r>
      <w:r w:rsidRPr="00446B1C">
        <w:rPr>
          <w:rFonts w:ascii="標楷體" w:eastAsia="標楷體" w:hAnsi="標楷體" w:hint="eastAsia"/>
          <w:color w:val="FF0000"/>
          <w:lang w:val="zh-TW"/>
        </w:rPr>
        <w:t>不得擔任同場比賽評審連續超過兩年。</w:t>
      </w:r>
    </w:p>
    <w:p w:rsidR="00C76CE1" w:rsidRDefault="00C76CE1" w:rsidP="00C76CE1">
      <w:pPr>
        <w:spacing w:line="240" w:lineRule="atLeast"/>
        <w:ind w:leftChars="1122" w:left="3118" w:rightChars="116" w:right="278" w:hangingChars="177" w:hanging="425"/>
        <w:rPr>
          <w:rFonts w:ascii="標楷體" w:eastAsia="標楷體" w:hAnsi="標楷體" w:hint="eastAsia"/>
          <w:lang w:val="zh-TW"/>
        </w:rPr>
      </w:pPr>
      <w:r>
        <w:rPr>
          <w:rFonts w:ascii="標楷體" w:eastAsia="標楷體" w:hAnsi="標楷體" w:hint="eastAsia"/>
          <w:lang w:val="zh-TW"/>
        </w:rPr>
        <w:t>12.</w:t>
      </w:r>
      <w:r w:rsidRPr="00C76CE1">
        <w:rPr>
          <w:rFonts w:ascii="標楷體" w:eastAsia="標楷體" w:hAnsi="標楷體" w:hint="eastAsia"/>
          <w:color w:val="FF0000"/>
          <w:lang w:val="zh-TW"/>
        </w:rPr>
        <w:t>國語組不得使用外聘評審</w:t>
      </w:r>
      <w:r>
        <w:rPr>
          <w:rFonts w:ascii="標楷體" w:eastAsia="標楷體" w:hAnsi="標楷體" w:hint="eastAsia"/>
          <w:color w:val="FF0000"/>
          <w:lang w:val="zh-TW"/>
        </w:rPr>
        <w:t>。</w:t>
      </w:r>
    </w:p>
    <w:p w:rsidR="000A3066" w:rsidRDefault="00C76CE1" w:rsidP="00C76CE1">
      <w:pPr>
        <w:spacing w:line="240" w:lineRule="atLeast"/>
        <w:ind w:leftChars="1122" w:left="3118" w:rightChars="116" w:right="278" w:hangingChars="177" w:hanging="425"/>
        <w:rPr>
          <w:rFonts w:ascii="標楷體" w:eastAsia="標楷體" w:hAnsi="標楷體" w:cs="標楷體" w:hint="eastAsia"/>
          <w:color w:val="FF0000"/>
          <w:lang w:val="zh-TW"/>
        </w:rPr>
      </w:pPr>
      <w:r>
        <w:rPr>
          <w:rFonts w:ascii="標楷體" w:eastAsia="標楷體" w:hAnsi="標楷體" w:cs="標楷體" w:hint="eastAsia"/>
          <w:lang w:val="zh-TW"/>
        </w:rPr>
        <w:t>13.</w:t>
      </w:r>
      <w:r w:rsidRPr="000A3066">
        <w:rPr>
          <w:rFonts w:ascii="標楷體" w:eastAsia="標楷體" w:hAnsi="標楷體" w:cs="標楷體" w:hint="eastAsia"/>
          <w:color w:val="FF0000"/>
          <w:lang w:val="zh-TW"/>
        </w:rPr>
        <w:t>台語、客語、英語、日語、法語、西班牙語，</w:t>
      </w:r>
      <w:proofErr w:type="gramStart"/>
      <w:r w:rsidRPr="000A3066">
        <w:rPr>
          <w:rFonts w:ascii="標楷體" w:eastAsia="標楷體" w:hAnsi="標楷體" w:cs="標楷體" w:hint="eastAsia"/>
          <w:color w:val="FF0000"/>
          <w:lang w:val="zh-TW"/>
        </w:rPr>
        <w:t>以上語</w:t>
      </w:r>
      <w:proofErr w:type="gramEnd"/>
      <w:r w:rsidRPr="000A3066">
        <w:rPr>
          <w:rFonts w:ascii="標楷體" w:eastAsia="標楷體" w:hAnsi="標楷體" w:cs="標楷體" w:hint="eastAsia"/>
          <w:color w:val="FF0000"/>
          <w:lang w:val="zh-TW"/>
        </w:rPr>
        <w:t>組可聘任</w:t>
      </w:r>
      <w:r w:rsidR="000A3066" w:rsidRPr="000A3066">
        <w:rPr>
          <w:rFonts w:ascii="標楷體" w:eastAsia="標楷體" w:hAnsi="標楷體" w:cs="標楷體" w:hint="eastAsia"/>
          <w:color w:val="FF0000"/>
          <w:lang w:val="zh-TW"/>
        </w:rPr>
        <w:t>具備該語系專長之大專院校教師、</w:t>
      </w:r>
      <w:r w:rsidR="000A3066">
        <w:rPr>
          <w:rFonts w:ascii="標楷體" w:eastAsia="標楷體" w:hAnsi="標楷體" w:cs="標楷體" w:hint="eastAsia"/>
          <w:color w:val="FF0000"/>
          <w:lang w:val="zh-TW"/>
        </w:rPr>
        <w:t>專業講者或社會賢達擔任外聘評審，外聘評審不得超過該場評審人數的三分之一。</w:t>
      </w:r>
    </w:p>
    <w:p w:rsidR="000A3066" w:rsidRPr="00EC0276" w:rsidRDefault="000A3066" w:rsidP="00C76CE1">
      <w:pPr>
        <w:spacing w:line="240" w:lineRule="atLeast"/>
        <w:ind w:leftChars="1122" w:left="3118" w:rightChars="116" w:right="278" w:hangingChars="177" w:hanging="425"/>
        <w:rPr>
          <w:rFonts w:ascii="標楷體" w:eastAsia="標楷體" w:hAnsi="標楷體" w:cs="標楷體"/>
          <w:lang w:val="zh-TW"/>
        </w:rPr>
      </w:pPr>
    </w:p>
    <w:p w:rsidR="00C76CE1" w:rsidRPr="00EC0276" w:rsidRDefault="00C76CE1" w:rsidP="00C76CE1">
      <w:pPr>
        <w:tabs>
          <w:tab w:val="left" w:pos="1418"/>
          <w:tab w:val="left" w:pos="2835"/>
        </w:tabs>
        <w:spacing w:line="240" w:lineRule="atLeast"/>
        <w:ind w:leftChars="236" w:left="566" w:rightChars="116" w:right="278"/>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15</w:t>
      </w:r>
      <w:r w:rsidRPr="00EC0276">
        <w:rPr>
          <w:rFonts w:ascii="標楷體" w:eastAsia="標楷體" w:hAnsi="標楷體" w:hint="eastAsia"/>
          <w:lang w:val="zh-TW"/>
        </w:rPr>
        <w:t>條</w:t>
      </w:r>
      <w:r>
        <w:rPr>
          <w:rFonts w:ascii="標楷體" w:eastAsia="標楷體" w:hAnsi="標楷體" w:hint="eastAsia"/>
          <w:lang w:val="zh-TW"/>
        </w:rPr>
        <w:t xml:space="preserve"> </w:t>
      </w:r>
      <w:r w:rsidRPr="00EC0276">
        <w:rPr>
          <w:rFonts w:ascii="標楷體" w:eastAsia="標楷體" w:hAnsi="標楷體" w:hint="eastAsia"/>
          <w:lang w:val="zh-TW"/>
        </w:rPr>
        <w:t>計時計分  由現場非比賽選手所屬分會會友或現場經認定之公正人士。</w:t>
      </w:r>
    </w:p>
    <w:p w:rsidR="00C76CE1" w:rsidRPr="00EC0276" w:rsidRDefault="00C76CE1" w:rsidP="00C76CE1">
      <w:pPr>
        <w:spacing w:line="240" w:lineRule="atLeast"/>
        <w:ind w:left="480" w:rightChars="116" w:right="278"/>
        <w:rPr>
          <w:rFonts w:ascii="標楷體" w:eastAsia="標楷體" w:hAnsi="標楷體" w:cs="標楷體"/>
          <w:lang w:val="zh-TW"/>
        </w:rPr>
      </w:pPr>
    </w:p>
    <w:p w:rsidR="00C76CE1" w:rsidRPr="00EC0276" w:rsidRDefault="00C76CE1" w:rsidP="00C76CE1">
      <w:pPr>
        <w:spacing w:line="240" w:lineRule="atLeast"/>
        <w:ind w:leftChars="236" w:left="2692" w:rightChars="116" w:right="278" w:hangingChars="886" w:hanging="2126"/>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16</w:t>
      </w:r>
      <w:r w:rsidRPr="00EC0276">
        <w:rPr>
          <w:rFonts w:ascii="標楷體" w:eastAsia="標楷體" w:hAnsi="標楷體" w:hint="eastAsia"/>
          <w:lang w:val="zh-TW"/>
        </w:rPr>
        <w:t>條</w:t>
      </w:r>
      <w:r>
        <w:rPr>
          <w:rFonts w:ascii="標楷體" w:eastAsia="標楷體" w:hAnsi="標楷體" w:hint="eastAsia"/>
          <w:lang w:val="zh-TW"/>
        </w:rPr>
        <w:t xml:space="preserve"> </w:t>
      </w:r>
      <w:r w:rsidRPr="00EC0276">
        <w:rPr>
          <w:rFonts w:ascii="標楷體" w:eastAsia="標楷體" w:hAnsi="標楷體" w:hint="eastAsia"/>
          <w:lang w:val="zh-TW"/>
        </w:rPr>
        <w:t>就</w:t>
      </w:r>
      <w:r>
        <w:rPr>
          <w:rFonts w:ascii="標楷體" w:eastAsia="標楷體" w:hAnsi="標楷體" w:hint="eastAsia"/>
          <w:lang w:val="zh-TW"/>
        </w:rPr>
        <w:t xml:space="preserve">    </w:t>
      </w:r>
      <w:r w:rsidRPr="00EC0276">
        <w:rPr>
          <w:rFonts w:ascii="標楷體" w:eastAsia="標楷體" w:hAnsi="標楷體" w:hint="eastAsia"/>
          <w:lang w:val="zh-TW"/>
        </w:rPr>
        <w:t>位  主席及評審應於賽前半小時到達比賽會場就位，並召開評審會議</w:t>
      </w:r>
      <w:r>
        <w:rPr>
          <w:rFonts w:ascii="標楷體" w:eastAsia="標楷體" w:hAnsi="標楷體" w:hint="eastAsia"/>
          <w:lang w:val="zh-TW"/>
        </w:rPr>
        <w:t>，</w:t>
      </w:r>
      <w:proofErr w:type="gramStart"/>
      <w:r w:rsidRPr="002B7E0A">
        <w:rPr>
          <w:rFonts w:ascii="標楷體" w:eastAsia="標楷體" w:hAnsi="標楷體" w:hint="eastAsia"/>
          <w:color w:val="FF0000"/>
          <w:lang w:val="zh-TW"/>
        </w:rPr>
        <w:t>若賽前</w:t>
      </w:r>
      <w:proofErr w:type="gramEnd"/>
      <w:r w:rsidRPr="002B7E0A">
        <w:rPr>
          <w:rFonts w:ascii="標楷體" w:eastAsia="標楷體" w:hAnsi="標楷體" w:hint="eastAsia"/>
          <w:color w:val="FF0000"/>
          <w:lang w:val="zh-TW"/>
        </w:rPr>
        <w:t>有</w:t>
      </w:r>
      <w:r>
        <w:rPr>
          <w:rFonts w:ascii="標楷體" w:eastAsia="標楷體" w:hAnsi="標楷體" w:hint="eastAsia"/>
          <w:color w:val="FF0000"/>
          <w:lang w:val="zh-TW"/>
        </w:rPr>
        <w:t>召</w:t>
      </w:r>
      <w:r w:rsidRPr="002B7E0A">
        <w:rPr>
          <w:rFonts w:ascii="標楷體" w:eastAsia="標楷體" w:hAnsi="標楷體" w:hint="eastAsia"/>
          <w:color w:val="FF0000"/>
          <w:lang w:val="zh-TW"/>
        </w:rPr>
        <w:t>開選手會議，評審會議內容須參酌選手會議之決議</w:t>
      </w:r>
      <w:r w:rsidRPr="00EC0276">
        <w:rPr>
          <w:rFonts w:ascii="標楷體" w:eastAsia="標楷體" w:hAnsi="標楷體" w:hint="eastAsia"/>
          <w:lang w:val="zh-TW"/>
        </w:rPr>
        <w:t>。</w:t>
      </w:r>
    </w:p>
    <w:p w:rsidR="00C76CE1" w:rsidRDefault="00C76CE1" w:rsidP="00C76CE1">
      <w:pPr>
        <w:spacing w:line="240" w:lineRule="atLeast"/>
        <w:ind w:rightChars="116" w:right="278"/>
        <w:rPr>
          <w:rFonts w:ascii="標楷體" w:eastAsia="標楷體" w:hAnsi="標楷體"/>
          <w:lang w:val="zh-TW"/>
        </w:rPr>
      </w:pPr>
    </w:p>
    <w:p w:rsidR="00C76CE1" w:rsidRPr="00EC0276" w:rsidRDefault="00C76CE1" w:rsidP="00C76CE1">
      <w:pPr>
        <w:spacing w:line="240" w:lineRule="atLeast"/>
        <w:ind w:leftChars="236" w:left="2834" w:rightChars="116" w:right="278" w:hangingChars="945" w:hanging="2268"/>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17</w:t>
      </w:r>
      <w:r w:rsidRPr="00EC0276">
        <w:rPr>
          <w:rFonts w:ascii="標楷體" w:eastAsia="標楷體" w:hAnsi="標楷體" w:hint="eastAsia"/>
          <w:lang w:val="zh-TW"/>
        </w:rPr>
        <w:t>條 比賽與報到 參賽選手應於賽前二十分鐘向主辦單位完成報到手續。若無法於正式比賽前完成報到手續視同棄權並不得比賽。若比賽開始後經主席或評審唱名三次仍未到達或無法出賽至比賽演出場地範圍，亦視同棄權。</w:t>
      </w:r>
    </w:p>
    <w:p w:rsidR="00C76CE1" w:rsidRPr="00EC0276" w:rsidRDefault="00C76CE1" w:rsidP="00C76CE1">
      <w:pPr>
        <w:spacing w:line="240" w:lineRule="atLeast"/>
        <w:ind w:rightChars="116" w:right="278"/>
        <w:rPr>
          <w:rFonts w:ascii="標楷體" w:eastAsia="標楷體" w:hAnsi="標楷體" w:cs="標楷體"/>
          <w:lang w:val="zh-TW"/>
        </w:rPr>
      </w:pPr>
      <w:r w:rsidRPr="00EC0276">
        <w:rPr>
          <w:rFonts w:ascii="標楷體" w:eastAsia="標楷體" w:hAnsi="標楷體"/>
          <w:lang w:val="zh-TW"/>
        </w:rPr>
        <w:lastRenderedPageBreak/>
        <w:t xml:space="preserve">    </w:t>
      </w:r>
    </w:p>
    <w:p w:rsidR="00C76CE1" w:rsidRPr="00EC0276" w:rsidRDefault="00C76CE1" w:rsidP="00C76CE1">
      <w:pPr>
        <w:spacing w:line="240" w:lineRule="atLeast"/>
        <w:ind w:leftChars="236" w:left="566" w:rightChars="116" w:right="278"/>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18</w:t>
      </w:r>
      <w:r w:rsidRPr="00EC0276">
        <w:rPr>
          <w:rFonts w:ascii="標楷體" w:eastAsia="標楷體" w:hAnsi="標楷體" w:hint="eastAsia"/>
          <w:lang w:val="zh-TW"/>
        </w:rPr>
        <w:t xml:space="preserve">條 參賽選手  </w:t>
      </w:r>
      <w:r w:rsidRPr="00EC0276">
        <w:rPr>
          <w:rFonts w:ascii="標楷體" w:eastAsia="標楷體" w:hAnsi="標楷體"/>
          <w:lang w:val="zh-TW"/>
        </w:rPr>
        <w:t>1.</w:t>
      </w:r>
      <w:r w:rsidRPr="002B7E0A">
        <w:rPr>
          <w:rFonts w:ascii="標楷體" w:eastAsia="標楷體" w:hAnsi="標楷體" w:hint="eastAsia"/>
          <w:color w:val="FF0000"/>
          <w:lang w:val="zh-TW"/>
        </w:rPr>
        <w:t>青商</w:t>
      </w:r>
      <w:proofErr w:type="gramStart"/>
      <w:r w:rsidRPr="002B7E0A">
        <w:rPr>
          <w:rFonts w:ascii="標楷體" w:eastAsia="標楷體" w:hAnsi="標楷體" w:hint="eastAsia"/>
          <w:color w:val="FF0000"/>
          <w:lang w:val="zh-TW"/>
        </w:rPr>
        <w:t>組</w:t>
      </w:r>
      <w:r>
        <w:rPr>
          <w:rFonts w:ascii="標楷體" w:eastAsia="標楷體" w:hAnsi="標楷體" w:hint="eastAsia"/>
          <w:color w:val="FF0000"/>
          <w:lang w:val="zh-TW"/>
        </w:rPr>
        <w:t>別</w:t>
      </w:r>
      <w:r w:rsidRPr="00EC0276">
        <w:rPr>
          <w:rFonts w:ascii="標楷體" w:eastAsia="標楷體" w:hAnsi="標楷體" w:hint="eastAsia"/>
          <w:lang w:val="zh-TW"/>
        </w:rPr>
        <w:t>須為</w:t>
      </w:r>
      <w:proofErr w:type="gramEnd"/>
      <w:r w:rsidRPr="00EC0276">
        <w:rPr>
          <w:rFonts w:ascii="標楷體" w:eastAsia="標楷體" w:hAnsi="標楷體" w:hint="eastAsia"/>
          <w:lang w:val="zh-TW"/>
        </w:rPr>
        <w:t>國際青年商會中華民國總會所屬分會之正式會友。</w:t>
      </w:r>
    </w:p>
    <w:p w:rsidR="00C76CE1" w:rsidRPr="00EC0276" w:rsidRDefault="00C76CE1" w:rsidP="00C76CE1">
      <w:pPr>
        <w:spacing w:line="240" w:lineRule="atLeast"/>
        <w:ind w:leftChars="1122" w:left="2693" w:rightChars="116" w:right="278"/>
        <w:rPr>
          <w:rFonts w:ascii="標楷體" w:eastAsia="標楷體" w:hAnsi="標楷體" w:cs="標楷體"/>
          <w:lang w:val="zh-TW"/>
        </w:rPr>
      </w:pPr>
      <w:r w:rsidRPr="00EC0276">
        <w:rPr>
          <w:rFonts w:ascii="標楷體" w:eastAsia="標楷體" w:hAnsi="標楷體"/>
          <w:lang w:val="zh-TW"/>
        </w:rPr>
        <w:t>2.</w:t>
      </w:r>
      <w:r w:rsidRPr="00EC0276">
        <w:rPr>
          <w:rFonts w:ascii="標楷體" w:eastAsia="標楷體" w:hAnsi="標楷體" w:hint="eastAsia"/>
          <w:lang w:val="zh-TW"/>
        </w:rPr>
        <w:t>若有其他規定</w:t>
      </w:r>
      <w:proofErr w:type="gramStart"/>
      <w:r w:rsidRPr="00EC0276">
        <w:rPr>
          <w:rFonts w:ascii="標楷體" w:eastAsia="標楷體" w:hAnsi="標楷體" w:hint="eastAsia"/>
          <w:lang w:val="zh-TW"/>
        </w:rPr>
        <w:t>則依當年度</w:t>
      </w:r>
      <w:proofErr w:type="gramEnd"/>
      <w:r w:rsidRPr="00EC0276">
        <w:rPr>
          <w:rFonts w:ascii="標楷體" w:eastAsia="標楷體" w:hAnsi="標楷體" w:hint="eastAsia"/>
          <w:lang w:val="zh-TW"/>
        </w:rPr>
        <w:t>辦法規定之。</w:t>
      </w:r>
    </w:p>
    <w:p w:rsidR="000A3066" w:rsidRDefault="00C76CE1" w:rsidP="000A3066">
      <w:pPr>
        <w:spacing w:line="240" w:lineRule="atLeast"/>
        <w:ind w:leftChars="1123" w:left="2976" w:rightChars="116" w:right="278" w:hangingChars="117" w:hanging="281"/>
        <w:rPr>
          <w:rFonts w:ascii="標楷體" w:eastAsia="標楷體" w:hAnsi="標楷體" w:hint="eastAsia"/>
          <w:lang w:val="zh-TW"/>
        </w:rPr>
      </w:pPr>
      <w:r w:rsidRPr="00EC0276">
        <w:rPr>
          <w:rFonts w:ascii="標楷體" w:eastAsia="標楷體" w:hAnsi="標楷體"/>
          <w:lang w:val="zh-TW"/>
        </w:rPr>
        <w:t>3.</w:t>
      </w:r>
      <w:r w:rsidRPr="00EC0276">
        <w:rPr>
          <w:rFonts w:ascii="標楷體" w:eastAsia="標楷體" w:hAnsi="標楷體" w:hint="eastAsia"/>
          <w:lang w:val="zh-TW"/>
        </w:rPr>
        <w:t>為維護賽制公平性，當年度金口獎委員會全體成員</w:t>
      </w:r>
      <w:r w:rsidRPr="00EC0276">
        <w:rPr>
          <w:rFonts w:ascii="標楷體" w:eastAsia="標楷體" w:hAnsi="標楷體"/>
          <w:lang w:val="zh-TW"/>
        </w:rPr>
        <w:t>(</w:t>
      </w:r>
      <w:r w:rsidRPr="00EC0276">
        <w:rPr>
          <w:rFonts w:ascii="標楷體" w:eastAsia="標楷體" w:hAnsi="標楷體" w:hint="eastAsia"/>
          <w:lang w:val="zh-TW"/>
        </w:rPr>
        <w:t>即主委、副主委、委員</w:t>
      </w:r>
      <w:r w:rsidRPr="00EC0276">
        <w:rPr>
          <w:rFonts w:ascii="標楷體" w:eastAsia="標楷體" w:hAnsi="標楷體"/>
          <w:lang w:val="zh-TW"/>
        </w:rPr>
        <w:t>)</w:t>
      </w:r>
      <w:r w:rsidRPr="00EC0276">
        <w:rPr>
          <w:rFonts w:ascii="標楷體" w:eastAsia="標楷體" w:hAnsi="標楷體" w:hint="eastAsia"/>
          <w:lang w:val="zh-TW"/>
        </w:rPr>
        <w:t>皆不得為當年度之比賽選手。</w:t>
      </w:r>
    </w:p>
    <w:p w:rsidR="00C76CE1" w:rsidRPr="00EC0276" w:rsidRDefault="00C76CE1" w:rsidP="000A3066">
      <w:pPr>
        <w:spacing w:line="240" w:lineRule="atLeast"/>
        <w:ind w:leftChars="237" w:left="2976" w:rightChars="116" w:right="278" w:hangingChars="1003" w:hanging="2407"/>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19</w:t>
      </w:r>
      <w:r w:rsidRPr="00EC0276">
        <w:rPr>
          <w:rFonts w:ascii="標楷體" w:eastAsia="標楷體" w:hAnsi="標楷體" w:hint="eastAsia"/>
          <w:lang w:val="zh-TW"/>
        </w:rPr>
        <w:t xml:space="preserve">條 評分制度 </w:t>
      </w:r>
      <w:r w:rsidRPr="00EC0276">
        <w:rPr>
          <w:rFonts w:ascii="標楷體" w:eastAsia="標楷體" w:hAnsi="標楷體"/>
        </w:rPr>
        <w:t>1.</w:t>
      </w:r>
      <w:r w:rsidRPr="00EC0276">
        <w:rPr>
          <w:rFonts w:ascii="標楷體" w:eastAsia="標楷體" w:hAnsi="標楷體" w:hint="eastAsia"/>
          <w:lang w:val="zh-TW"/>
        </w:rPr>
        <w:t>評名次標準將評審個人評分表計算出選手個人總分後排出名次。</w:t>
      </w:r>
    </w:p>
    <w:p w:rsidR="00C76CE1" w:rsidRPr="00EC0276" w:rsidRDefault="00C76CE1" w:rsidP="00C76CE1">
      <w:pPr>
        <w:spacing w:line="240" w:lineRule="atLeast"/>
        <w:ind w:rightChars="116" w:right="278" w:firstLine="2977"/>
        <w:rPr>
          <w:rFonts w:ascii="標楷體" w:eastAsia="標楷體" w:hAnsi="標楷體" w:cs="標楷體"/>
          <w:lang w:val="zh-TW"/>
        </w:rPr>
      </w:pPr>
      <w:r w:rsidRPr="00EC0276">
        <w:rPr>
          <w:rFonts w:ascii="標楷體" w:eastAsia="標楷體" w:hAnsi="標楷體"/>
          <w:lang w:val="zh-TW"/>
        </w:rPr>
        <w:t>(1)</w:t>
      </w:r>
      <w:r w:rsidRPr="00EC0276">
        <w:rPr>
          <w:rFonts w:ascii="標楷體" w:eastAsia="標楷體" w:hAnsi="標楷體" w:hint="eastAsia"/>
          <w:lang w:val="zh-TW"/>
        </w:rPr>
        <w:t>將每位評審評分表名次加總，積分最少者為優勝。</w:t>
      </w:r>
    </w:p>
    <w:p w:rsidR="00C76CE1" w:rsidRPr="00EC0276" w:rsidRDefault="00C76CE1" w:rsidP="00C76CE1">
      <w:pPr>
        <w:spacing w:line="240" w:lineRule="atLeast"/>
        <w:ind w:rightChars="116" w:right="278" w:firstLine="2977"/>
        <w:rPr>
          <w:rFonts w:ascii="標楷體" w:eastAsia="標楷體" w:hAnsi="標楷體" w:cs="標楷體"/>
          <w:lang w:val="zh-TW"/>
        </w:rPr>
      </w:pPr>
      <w:r w:rsidRPr="00EC0276">
        <w:rPr>
          <w:rFonts w:ascii="標楷體" w:eastAsia="標楷體" w:hAnsi="標楷體"/>
          <w:lang w:val="zh-TW"/>
        </w:rPr>
        <w:t>(2)</w:t>
      </w:r>
      <w:r w:rsidRPr="00EC0276">
        <w:rPr>
          <w:rFonts w:ascii="標楷體" w:eastAsia="標楷體" w:hAnsi="標楷體" w:hint="eastAsia"/>
          <w:lang w:val="zh-TW"/>
        </w:rPr>
        <w:t>如積分相同，以名次低的票數多者為優勝。</w:t>
      </w:r>
    </w:p>
    <w:p w:rsidR="00C76CE1" w:rsidRPr="00EC0276" w:rsidRDefault="00C76CE1" w:rsidP="00C76CE1">
      <w:pPr>
        <w:spacing w:line="240" w:lineRule="atLeast"/>
        <w:ind w:rightChars="116" w:right="278" w:firstLine="2977"/>
        <w:rPr>
          <w:rFonts w:ascii="標楷體" w:eastAsia="標楷體" w:hAnsi="標楷體" w:cs="標楷體"/>
          <w:lang w:val="zh-TW"/>
        </w:rPr>
      </w:pPr>
      <w:r w:rsidRPr="00EC0276">
        <w:rPr>
          <w:rFonts w:ascii="標楷體" w:eastAsia="標楷體" w:hAnsi="標楷體"/>
          <w:lang w:val="zh-TW"/>
        </w:rPr>
        <w:t>(3)</w:t>
      </w:r>
      <w:r w:rsidRPr="00EC0276">
        <w:rPr>
          <w:rFonts w:ascii="標楷體" w:eastAsia="標楷體" w:hAnsi="標楷體" w:hint="eastAsia"/>
          <w:lang w:val="zh-TW"/>
        </w:rPr>
        <w:t>票數再相同，比總分。</w:t>
      </w:r>
    </w:p>
    <w:p w:rsidR="00C76CE1" w:rsidRPr="00EC0276" w:rsidRDefault="00C76CE1" w:rsidP="00C76CE1">
      <w:pPr>
        <w:spacing w:line="240" w:lineRule="atLeast"/>
        <w:ind w:rightChars="116" w:right="278" w:firstLine="2977"/>
        <w:rPr>
          <w:rFonts w:ascii="標楷體" w:eastAsia="標楷體" w:hAnsi="標楷體" w:cs="標楷體"/>
          <w:lang w:val="zh-TW"/>
        </w:rPr>
      </w:pPr>
      <w:r w:rsidRPr="00EC0276">
        <w:rPr>
          <w:rFonts w:ascii="標楷體" w:eastAsia="標楷體" w:hAnsi="標楷體"/>
          <w:lang w:val="zh-TW"/>
        </w:rPr>
        <w:t>(4)</w:t>
      </w:r>
      <w:r w:rsidRPr="00EC0276">
        <w:rPr>
          <w:rFonts w:ascii="標楷體" w:eastAsia="標楷體" w:hAnsi="標楷體" w:hint="eastAsia"/>
          <w:lang w:val="zh-TW"/>
        </w:rPr>
        <w:t>總分再相同，比演講內容總分。</w:t>
      </w:r>
    </w:p>
    <w:p w:rsidR="00C76CE1" w:rsidRPr="00EC0276" w:rsidRDefault="00C76CE1" w:rsidP="00C76CE1">
      <w:pPr>
        <w:spacing w:line="240" w:lineRule="atLeast"/>
        <w:ind w:rightChars="116" w:right="278" w:firstLine="2977"/>
        <w:rPr>
          <w:rFonts w:ascii="標楷體" w:eastAsia="標楷體" w:hAnsi="標楷體" w:cs="標楷體"/>
          <w:lang w:val="zh-TW"/>
        </w:rPr>
      </w:pPr>
      <w:r w:rsidRPr="00EC0276">
        <w:rPr>
          <w:rFonts w:ascii="標楷體" w:eastAsia="標楷體" w:hAnsi="標楷體"/>
          <w:lang w:val="zh-TW"/>
        </w:rPr>
        <w:t>(5)</w:t>
      </w:r>
      <w:r w:rsidRPr="00EC0276">
        <w:rPr>
          <w:rFonts w:ascii="標楷體" w:eastAsia="標楷體" w:hAnsi="標楷體" w:hint="eastAsia"/>
          <w:lang w:val="zh-TW"/>
        </w:rPr>
        <w:t>演講內容總分再相同，比演說技巧總分。</w:t>
      </w:r>
    </w:p>
    <w:p w:rsidR="00C76CE1" w:rsidRPr="00EC0276" w:rsidRDefault="00C76CE1" w:rsidP="00C76CE1">
      <w:pPr>
        <w:spacing w:line="240" w:lineRule="atLeast"/>
        <w:ind w:rightChars="116" w:right="278" w:firstLine="2977"/>
        <w:rPr>
          <w:rFonts w:ascii="標楷體" w:eastAsia="標楷體" w:hAnsi="標楷體" w:cs="標楷體"/>
          <w:lang w:val="zh-TW"/>
        </w:rPr>
      </w:pPr>
      <w:r w:rsidRPr="00EC0276">
        <w:rPr>
          <w:rFonts w:ascii="標楷體" w:eastAsia="標楷體" w:hAnsi="標楷體"/>
          <w:lang w:val="zh-TW"/>
        </w:rPr>
        <w:t>(6)</w:t>
      </w:r>
      <w:r w:rsidRPr="00EC0276">
        <w:rPr>
          <w:rFonts w:ascii="標楷體" w:eastAsia="標楷體" w:hAnsi="標楷體" w:hint="eastAsia"/>
          <w:lang w:val="zh-TW"/>
        </w:rPr>
        <w:t>演說技巧總分再相同，比聲音語調總分。</w:t>
      </w:r>
    </w:p>
    <w:p w:rsidR="00C76CE1" w:rsidRPr="00EC0276" w:rsidRDefault="00C76CE1" w:rsidP="00C76CE1">
      <w:pPr>
        <w:spacing w:line="240" w:lineRule="atLeast"/>
        <w:ind w:rightChars="116" w:right="278" w:firstLine="2977"/>
        <w:rPr>
          <w:rFonts w:ascii="標楷體" w:eastAsia="標楷體" w:hAnsi="標楷體" w:cs="標楷體"/>
          <w:lang w:val="zh-TW"/>
        </w:rPr>
      </w:pPr>
      <w:r w:rsidRPr="00EC0276">
        <w:rPr>
          <w:rFonts w:ascii="標楷體" w:eastAsia="標楷體" w:hAnsi="標楷體"/>
          <w:lang w:val="zh-TW"/>
        </w:rPr>
        <w:t>(7)</w:t>
      </w:r>
      <w:r w:rsidRPr="00EC0276">
        <w:rPr>
          <w:rFonts w:ascii="標楷體" w:eastAsia="標楷體" w:hAnsi="標楷體" w:hint="eastAsia"/>
          <w:lang w:val="zh-TW"/>
        </w:rPr>
        <w:t>聲音語調總分再相同，比服裝儀態總分。</w:t>
      </w:r>
    </w:p>
    <w:p w:rsidR="00C76CE1" w:rsidRPr="00EC0276" w:rsidRDefault="00C76CE1" w:rsidP="00C76CE1">
      <w:pPr>
        <w:pStyle w:val="1"/>
        <w:ind w:leftChars="1063" w:left="2832" w:rightChars="116" w:right="278" w:hangingChars="117" w:hanging="281"/>
        <w:rPr>
          <w:rFonts w:ascii="標楷體" w:eastAsia="標楷體" w:hAnsi="標楷體" w:cs="標楷體"/>
          <w:color w:val="FF0000"/>
          <w:u w:color="FF0000"/>
        </w:rPr>
      </w:pPr>
      <w:r w:rsidRPr="00EC0276">
        <w:rPr>
          <w:rFonts w:ascii="標楷體" w:eastAsia="標楷體" w:hAnsi="標楷體"/>
          <w:color w:val="FF0000"/>
          <w:u w:color="FF0000"/>
        </w:rPr>
        <w:t>2.</w:t>
      </w:r>
      <w:r>
        <w:rPr>
          <w:rFonts w:ascii="標楷體" w:eastAsia="標楷體" w:hAnsi="標楷體" w:hint="eastAsia"/>
          <w:color w:val="FF0000"/>
          <w:u w:color="FF0000"/>
        </w:rPr>
        <w:t>各級賽事參賽選手須達到</w:t>
      </w:r>
      <w:r w:rsidRPr="00EC0276">
        <w:rPr>
          <w:rFonts w:ascii="標楷體" w:eastAsia="標楷體" w:hAnsi="標楷體" w:hint="eastAsia"/>
          <w:color w:val="FF0000"/>
          <w:u w:color="FF0000"/>
          <w:lang w:val="zh-TW"/>
        </w:rPr>
        <w:t>三人</w:t>
      </w:r>
      <w:r>
        <w:rPr>
          <w:rFonts w:ascii="標楷體" w:eastAsia="標楷體" w:hAnsi="標楷體" w:hint="eastAsia"/>
          <w:color w:val="FF0000"/>
          <w:u w:color="FF0000"/>
          <w:lang w:val="zh-TW"/>
        </w:rPr>
        <w:t>以上</w:t>
      </w:r>
      <w:proofErr w:type="gramStart"/>
      <w:r>
        <w:rPr>
          <w:rFonts w:ascii="標楷體" w:eastAsia="標楷體" w:hAnsi="標楷體" w:hint="eastAsia"/>
          <w:color w:val="FF0000"/>
          <w:u w:color="FF0000"/>
          <w:lang w:val="zh-TW"/>
        </w:rPr>
        <w:t>得以</w:t>
      </w:r>
      <w:r w:rsidRPr="00EC0276">
        <w:rPr>
          <w:rFonts w:ascii="標楷體" w:eastAsia="標楷體" w:hAnsi="標楷體" w:hint="eastAsia"/>
          <w:color w:val="FF0000"/>
          <w:u w:color="FF0000"/>
          <w:lang w:val="zh-TW"/>
        </w:rPr>
        <w:t>成賽</w:t>
      </w:r>
      <w:proofErr w:type="gramEnd"/>
      <w:r w:rsidRPr="00EC0276">
        <w:rPr>
          <w:rFonts w:ascii="標楷體" w:eastAsia="標楷體" w:hAnsi="標楷體" w:hint="eastAsia"/>
          <w:color w:val="FF0000"/>
          <w:u w:color="FF0000"/>
          <w:lang w:val="zh-TW"/>
        </w:rPr>
        <w:t>。</w:t>
      </w:r>
      <w:r>
        <w:rPr>
          <w:rFonts w:ascii="標楷體" w:eastAsia="標楷體" w:hAnsi="標楷體" w:hint="eastAsia"/>
          <w:color w:val="FF0000"/>
          <w:u w:color="FF0000"/>
          <w:lang w:val="zh-TW"/>
        </w:rPr>
        <w:t>未達標準賽事之參賽選手授以嘉獎，以茲鼓勵。</w:t>
      </w:r>
    </w:p>
    <w:p w:rsidR="00C76CE1" w:rsidRDefault="00C76CE1" w:rsidP="00C76CE1">
      <w:pPr>
        <w:pStyle w:val="1"/>
        <w:ind w:leftChars="1063" w:left="2832" w:rightChars="116" w:right="278" w:hangingChars="117" w:hanging="281"/>
        <w:rPr>
          <w:rFonts w:ascii="標楷體" w:eastAsia="標楷體" w:hAnsi="標楷體"/>
          <w:color w:val="FF0000"/>
          <w:u w:color="FF0000"/>
          <w:lang w:val="zh-TW"/>
        </w:rPr>
      </w:pPr>
      <w:r w:rsidRPr="00EC0276">
        <w:rPr>
          <w:rFonts w:ascii="標楷體" w:eastAsia="標楷體" w:hAnsi="標楷體"/>
          <w:color w:val="FF0000"/>
          <w:u w:color="FF0000"/>
        </w:rPr>
        <w:t>3.</w:t>
      </w:r>
      <w:r>
        <w:rPr>
          <w:rFonts w:ascii="標楷體" w:eastAsia="標楷體" w:hAnsi="標楷體" w:hint="eastAsia"/>
          <w:color w:val="FF0000"/>
          <w:u w:color="FF0000"/>
          <w:lang w:val="zh-TW"/>
        </w:rPr>
        <w:t>決賽（總會長</w:t>
      </w:r>
      <w:proofErr w:type="gramStart"/>
      <w:r>
        <w:rPr>
          <w:rFonts w:ascii="標楷體" w:eastAsia="標楷體" w:hAnsi="標楷體" w:hint="eastAsia"/>
          <w:color w:val="FF0000"/>
          <w:u w:color="FF0000"/>
          <w:lang w:val="zh-TW"/>
        </w:rPr>
        <w:t>盃</w:t>
      </w:r>
      <w:proofErr w:type="gramEnd"/>
      <w:r>
        <w:rPr>
          <w:rFonts w:ascii="標楷體" w:eastAsia="標楷體" w:hAnsi="標楷體" w:hint="eastAsia"/>
          <w:color w:val="FF0000"/>
          <w:u w:color="FF0000"/>
          <w:lang w:val="zh-TW"/>
        </w:rPr>
        <w:t>）</w:t>
      </w:r>
      <w:r w:rsidRPr="00EC0276">
        <w:rPr>
          <w:rFonts w:ascii="標楷體" w:eastAsia="標楷體" w:hAnsi="標楷體" w:hint="eastAsia"/>
          <w:color w:val="FF0000"/>
          <w:u w:color="FF0000"/>
          <w:lang w:val="zh-TW"/>
        </w:rPr>
        <w:t>國語組冠軍</w:t>
      </w:r>
      <w:r>
        <w:rPr>
          <w:rFonts w:ascii="標楷體" w:eastAsia="標楷體" w:hAnsi="標楷體" w:hint="eastAsia"/>
          <w:color w:val="FF0000"/>
          <w:u w:color="FF0000"/>
          <w:lang w:val="zh-TW"/>
        </w:rPr>
        <w:t>之所屬分會</w:t>
      </w:r>
      <w:r w:rsidRPr="00EC0276">
        <w:rPr>
          <w:rFonts w:ascii="標楷體" w:eastAsia="標楷體" w:hAnsi="標楷體" w:hint="eastAsia"/>
          <w:color w:val="FF0000"/>
          <w:u w:color="FF0000"/>
          <w:lang w:val="zh-TW"/>
        </w:rPr>
        <w:t>可取得</w:t>
      </w:r>
      <w:r>
        <w:rPr>
          <w:rFonts w:ascii="標楷體" w:eastAsia="標楷體" w:hAnsi="標楷體" w:hint="eastAsia"/>
          <w:color w:val="FF0000"/>
          <w:u w:color="FF0000"/>
          <w:lang w:val="zh-TW"/>
        </w:rPr>
        <w:t>次年度決賽（總會長</w:t>
      </w:r>
      <w:proofErr w:type="gramStart"/>
      <w:r>
        <w:rPr>
          <w:rFonts w:ascii="標楷體" w:eastAsia="標楷體" w:hAnsi="標楷體" w:hint="eastAsia"/>
          <w:color w:val="FF0000"/>
          <w:u w:color="FF0000"/>
          <w:lang w:val="zh-TW"/>
        </w:rPr>
        <w:t>盃</w:t>
      </w:r>
      <w:proofErr w:type="gramEnd"/>
      <w:r>
        <w:rPr>
          <w:rFonts w:ascii="標楷體" w:eastAsia="標楷體" w:hAnsi="標楷體" w:hint="eastAsia"/>
          <w:color w:val="FF0000"/>
          <w:u w:color="FF0000"/>
          <w:lang w:val="zh-TW"/>
        </w:rPr>
        <w:t>）及</w:t>
      </w:r>
      <w:r w:rsidRPr="00EC0276">
        <w:rPr>
          <w:rFonts w:ascii="標楷體" w:eastAsia="標楷體" w:hAnsi="標楷體" w:hint="eastAsia"/>
          <w:color w:val="FF0000"/>
          <w:u w:color="FF0000"/>
          <w:lang w:val="zh-TW"/>
        </w:rPr>
        <w:t>評審營</w:t>
      </w:r>
      <w:r>
        <w:rPr>
          <w:rFonts w:ascii="標楷體" w:eastAsia="標楷體" w:hAnsi="標楷體" w:hint="eastAsia"/>
          <w:color w:val="FF0000"/>
          <w:u w:color="FF0000"/>
          <w:lang w:val="zh-TW"/>
        </w:rPr>
        <w:t>之優先</w:t>
      </w:r>
      <w:r w:rsidRPr="00EC0276">
        <w:rPr>
          <w:rFonts w:ascii="標楷體" w:eastAsia="標楷體" w:hAnsi="標楷體" w:hint="eastAsia"/>
          <w:color w:val="FF0000"/>
          <w:u w:color="FF0000"/>
          <w:lang w:val="zh-TW"/>
        </w:rPr>
        <w:t>承辦權。</w:t>
      </w:r>
    </w:p>
    <w:p w:rsidR="00C76CE1" w:rsidRPr="00EC0276" w:rsidRDefault="00C76CE1" w:rsidP="00C76CE1">
      <w:pPr>
        <w:pStyle w:val="1"/>
        <w:ind w:left="2280" w:rightChars="116" w:right="278"/>
        <w:rPr>
          <w:rFonts w:ascii="標楷體" w:eastAsia="標楷體" w:hAnsi="標楷體" w:cs="標楷體"/>
          <w:lang w:val="zh-TW"/>
        </w:rPr>
      </w:pPr>
    </w:p>
    <w:p w:rsidR="00C76CE1" w:rsidRPr="00EC0276" w:rsidRDefault="00C76CE1" w:rsidP="00C76CE1">
      <w:pPr>
        <w:spacing w:line="240" w:lineRule="atLeast"/>
        <w:ind w:leftChars="235" w:left="2551" w:rightChars="116" w:right="278" w:hangingChars="828" w:hanging="1987"/>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20</w:t>
      </w:r>
      <w:r w:rsidRPr="00EC0276">
        <w:rPr>
          <w:rFonts w:ascii="標楷體" w:eastAsia="標楷體" w:hAnsi="標楷體" w:hint="eastAsia"/>
          <w:lang w:val="zh-TW"/>
        </w:rPr>
        <w:t>條</w:t>
      </w:r>
      <w:proofErr w:type="gramStart"/>
      <w:r w:rsidRPr="00EC0276">
        <w:rPr>
          <w:rFonts w:ascii="標楷體" w:eastAsia="標楷體" w:hAnsi="標楷體" w:hint="eastAsia"/>
          <w:lang w:val="zh-TW"/>
        </w:rPr>
        <w:t xml:space="preserve"> 主辦單位 主辦單位</w:t>
      </w:r>
      <w:proofErr w:type="gramEnd"/>
      <w:r w:rsidRPr="00EC0276">
        <w:rPr>
          <w:rFonts w:ascii="標楷體" w:eastAsia="標楷體" w:hAnsi="標楷體" w:hint="eastAsia"/>
          <w:lang w:val="zh-TW"/>
        </w:rPr>
        <w:t>應於賽前六十分鐘完成會場佈置及準備工作，並且負責獎盃獎品等獎勵事宜。正式頒獎由主辦單位決定或於各階段正式比賽舉辦之各區</w:t>
      </w:r>
      <w:r w:rsidRPr="00EC0276">
        <w:rPr>
          <w:rFonts w:ascii="標楷體" w:eastAsia="標楷體" w:hAnsi="標楷體"/>
          <w:lang w:val="zh-TW"/>
        </w:rPr>
        <w:t>(</w:t>
      </w:r>
      <w:r w:rsidRPr="00EC0276">
        <w:rPr>
          <w:rFonts w:ascii="標楷體" w:eastAsia="標楷體" w:hAnsi="標楷體" w:hint="eastAsia"/>
          <w:lang w:val="zh-TW"/>
        </w:rPr>
        <w:t>域</w:t>
      </w:r>
      <w:r w:rsidRPr="00EC0276">
        <w:rPr>
          <w:rFonts w:ascii="標楷體" w:eastAsia="標楷體" w:hAnsi="標楷體"/>
          <w:lang w:val="zh-TW"/>
        </w:rPr>
        <w:t>)</w:t>
      </w:r>
      <w:r w:rsidRPr="00EC0276">
        <w:rPr>
          <w:rFonts w:ascii="標楷體" w:eastAsia="標楷體" w:hAnsi="標楷體" w:hint="eastAsia"/>
          <w:lang w:val="zh-TW"/>
        </w:rPr>
        <w:t xml:space="preserve">會議典禮中公開表揚。           </w:t>
      </w:r>
    </w:p>
    <w:p w:rsidR="00C76CE1" w:rsidRPr="00EC0276" w:rsidRDefault="00C76CE1" w:rsidP="00C76CE1">
      <w:pPr>
        <w:spacing w:line="320" w:lineRule="exact"/>
        <w:ind w:rightChars="116" w:right="278"/>
        <w:rPr>
          <w:rFonts w:ascii="標楷體" w:eastAsia="標楷體" w:hAnsi="標楷體" w:cs="標楷體"/>
          <w:lang w:val="zh-TW"/>
        </w:rPr>
      </w:pPr>
      <w:r w:rsidRPr="00EC0276">
        <w:rPr>
          <w:rFonts w:ascii="標楷體" w:eastAsia="標楷體" w:hAnsi="標楷體"/>
          <w:lang w:val="zh-TW"/>
        </w:rPr>
        <w:t xml:space="preserve">  </w:t>
      </w:r>
    </w:p>
    <w:p w:rsidR="00C76CE1" w:rsidRPr="00FC296B" w:rsidRDefault="00C76CE1" w:rsidP="00C76CE1">
      <w:pPr>
        <w:spacing w:line="320" w:lineRule="exact"/>
        <w:ind w:leftChars="236" w:left="566" w:rightChars="116" w:right="278"/>
        <w:rPr>
          <w:rFonts w:ascii="標楷體" w:eastAsia="標楷體" w:hAnsi="標楷體" w:cs="標楷體"/>
          <w:b/>
          <w:sz w:val="28"/>
          <w:szCs w:val="28"/>
          <w:lang w:val="zh-TW"/>
        </w:rPr>
      </w:pPr>
      <w:r w:rsidRPr="00FC296B">
        <w:rPr>
          <w:rFonts w:ascii="標楷體" w:eastAsia="標楷體" w:hAnsi="標楷體" w:hint="eastAsia"/>
          <w:b/>
          <w:sz w:val="28"/>
          <w:szCs w:val="28"/>
          <w:lang w:val="zh-TW"/>
        </w:rPr>
        <w:t xml:space="preserve">第六章 評分    </w:t>
      </w:r>
    </w:p>
    <w:p w:rsidR="00C76CE1" w:rsidRPr="00EC0276" w:rsidRDefault="00C76CE1" w:rsidP="00C76CE1">
      <w:pPr>
        <w:spacing w:line="320" w:lineRule="exact"/>
        <w:ind w:leftChars="236" w:left="566" w:rightChars="116" w:right="278"/>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21</w:t>
      </w:r>
      <w:r w:rsidRPr="00EC0276">
        <w:rPr>
          <w:rFonts w:ascii="標楷體" w:eastAsia="標楷體" w:hAnsi="標楷體" w:hint="eastAsia"/>
          <w:lang w:val="zh-TW"/>
        </w:rPr>
        <w:t xml:space="preserve">條 評分標準   </w:t>
      </w:r>
      <w:r w:rsidRPr="00EC0276">
        <w:rPr>
          <w:rFonts w:ascii="標楷體" w:eastAsia="標楷體" w:hAnsi="標楷體"/>
          <w:lang w:val="zh-TW"/>
        </w:rPr>
        <w:t>1.</w:t>
      </w:r>
      <w:r w:rsidRPr="00EC0276">
        <w:rPr>
          <w:rFonts w:ascii="標楷體" w:eastAsia="標楷體" w:hAnsi="標楷體" w:hint="eastAsia"/>
          <w:lang w:val="zh-TW"/>
        </w:rPr>
        <w:t>演講內容標準：四十分</w:t>
      </w:r>
    </w:p>
    <w:p w:rsidR="00C76CE1" w:rsidRPr="00EC0276" w:rsidRDefault="00C76CE1" w:rsidP="00C76CE1">
      <w:pPr>
        <w:spacing w:line="320" w:lineRule="exact"/>
        <w:ind w:leftChars="1181" w:left="2834" w:rightChars="116" w:right="278"/>
        <w:rPr>
          <w:rFonts w:ascii="標楷體" w:eastAsia="標楷體" w:hAnsi="標楷體" w:cs="標楷體"/>
        </w:rPr>
      </w:pPr>
      <w:r w:rsidRPr="00EC0276">
        <w:rPr>
          <w:rFonts w:ascii="標楷體" w:eastAsia="標楷體" w:hAnsi="標楷體" w:hint="eastAsia"/>
          <w:lang w:val="zh-TW"/>
        </w:rPr>
        <w:t>（含組織結構、事理分析及對社會具有積極正面之鼓舞力量為依歸）</w:t>
      </w:r>
    </w:p>
    <w:p w:rsidR="00C76CE1" w:rsidRPr="00EC0276" w:rsidRDefault="00C76CE1" w:rsidP="00C76CE1">
      <w:pPr>
        <w:spacing w:line="320" w:lineRule="exact"/>
        <w:ind w:leftChars="1181" w:left="2834" w:rightChars="116" w:right="278"/>
        <w:rPr>
          <w:rFonts w:ascii="標楷體" w:eastAsia="標楷體" w:hAnsi="標楷體" w:cs="標楷體"/>
        </w:rPr>
      </w:pPr>
      <w:r w:rsidRPr="00EC0276">
        <w:rPr>
          <w:rFonts w:ascii="標楷體" w:eastAsia="標楷體" w:hAnsi="標楷體"/>
        </w:rPr>
        <w:t>2.</w:t>
      </w:r>
      <w:r w:rsidRPr="00EC0276">
        <w:rPr>
          <w:rFonts w:ascii="標楷體" w:eastAsia="標楷體" w:hAnsi="標楷體" w:hint="eastAsia"/>
          <w:lang w:val="zh-TW"/>
        </w:rPr>
        <w:t>演說技巧標準：三十分</w:t>
      </w:r>
    </w:p>
    <w:p w:rsidR="00C76CE1" w:rsidRPr="00EC0276" w:rsidRDefault="00C76CE1" w:rsidP="00C76CE1">
      <w:pPr>
        <w:spacing w:line="320" w:lineRule="exact"/>
        <w:ind w:leftChars="1181" w:left="2834" w:rightChars="116" w:right="278"/>
        <w:rPr>
          <w:rFonts w:ascii="標楷體" w:eastAsia="標楷體" w:hAnsi="標楷體" w:cs="標楷體"/>
        </w:rPr>
      </w:pPr>
      <w:r w:rsidRPr="00EC0276">
        <w:rPr>
          <w:rFonts w:ascii="標楷體" w:eastAsia="標楷體" w:hAnsi="標楷體" w:hint="eastAsia"/>
          <w:lang w:val="zh-TW"/>
        </w:rPr>
        <w:t>（含肢體動作、機智反應、道具運用能力）</w:t>
      </w:r>
    </w:p>
    <w:p w:rsidR="00C76CE1" w:rsidRPr="00EC0276" w:rsidRDefault="00C76CE1" w:rsidP="00C76CE1">
      <w:pPr>
        <w:spacing w:line="320" w:lineRule="exact"/>
        <w:ind w:leftChars="1181" w:left="2834" w:rightChars="116" w:right="278"/>
        <w:rPr>
          <w:rFonts w:ascii="標楷體" w:eastAsia="標楷體" w:hAnsi="標楷體" w:cs="標楷體"/>
        </w:rPr>
      </w:pPr>
      <w:r w:rsidRPr="00EC0276">
        <w:rPr>
          <w:rFonts w:ascii="標楷體" w:eastAsia="標楷體" w:hAnsi="標楷體"/>
        </w:rPr>
        <w:t>3.</w:t>
      </w:r>
      <w:r w:rsidRPr="00EC0276">
        <w:rPr>
          <w:rFonts w:ascii="標楷體" w:eastAsia="標楷體" w:hAnsi="標楷體" w:hint="eastAsia"/>
          <w:lang w:val="zh-TW"/>
        </w:rPr>
        <w:t>聲音語調標準</w:t>
      </w:r>
      <w:r w:rsidRPr="00EC0276">
        <w:rPr>
          <w:rFonts w:ascii="標楷體" w:eastAsia="標楷體" w:hAnsi="標楷體"/>
        </w:rPr>
        <w:t xml:space="preserve">: </w:t>
      </w:r>
      <w:r w:rsidRPr="00EC0276">
        <w:rPr>
          <w:rFonts w:ascii="標楷體" w:eastAsia="標楷體" w:hAnsi="標楷體" w:hint="eastAsia"/>
          <w:lang w:val="zh-TW"/>
        </w:rPr>
        <w:t>二十分</w:t>
      </w:r>
    </w:p>
    <w:p w:rsidR="00C76CE1" w:rsidRPr="00EC0276" w:rsidRDefault="00C76CE1" w:rsidP="00C76CE1">
      <w:pPr>
        <w:spacing w:line="320" w:lineRule="exact"/>
        <w:ind w:leftChars="1181" w:left="2834" w:rightChars="116" w:right="278"/>
        <w:rPr>
          <w:rFonts w:ascii="標楷體" w:eastAsia="標楷體" w:hAnsi="標楷體" w:cs="標楷體"/>
        </w:rPr>
      </w:pPr>
      <w:r w:rsidRPr="00EC0276">
        <w:rPr>
          <w:rFonts w:ascii="標楷體" w:eastAsia="標楷體" w:hAnsi="標楷體"/>
        </w:rPr>
        <w:t xml:space="preserve"> (</w:t>
      </w:r>
      <w:r w:rsidRPr="00EC0276">
        <w:rPr>
          <w:rFonts w:ascii="標楷體" w:eastAsia="標楷體" w:hAnsi="標楷體" w:hint="eastAsia"/>
          <w:lang w:val="zh-TW"/>
        </w:rPr>
        <w:t>語調、口齒發音</w:t>
      </w:r>
      <w:r w:rsidRPr="00EC0276">
        <w:rPr>
          <w:rFonts w:ascii="標楷體" w:eastAsia="標楷體" w:hAnsi="標楷體"/>
        </w:rPr>
        <w:t>)</w:t>
      </w:r>
    </w:p>
    <w:p w:rsidR="00C76CE1" w:rsidRPr="00EC0276" w:rsidRDefault="00C76CE1" w:rsidP="00C76CE1">
      <w:pPr>
        <w:spacing w:line="320" w:lineRule="exact"/>
        <w:ind w:leftChars="1181" w:left="2834" w:rightChars="116" w:right="278"/>
        <w:rPr>
          <w:rFonts w:ascii="標楷體" w:eastAsia="標楷體" w:hAnsi="標楷體" w:cs="標楷體"/>
        </w:rPr>
      </w:pPr>
      <w:r w:rsidRPr="00EC0276">
        <w:rPr>
          <w:rFonts w:ascii="標楷體" w:eastAsia="標楷體" w:hAnsi="標楷體"/>
        </w:rPr>
        <w:t>4.</w:t>
      </w:r>
      <w:r w:rsidRPr="00EC0276">
        <w:rPr>
          <w:rFonts w:ascii="標楷體" w:eastAsia="標楷體" w:hAnsi="標楷體" w:hint="eastAsia"/>
          <w:lang w:val="zh-TW"/>
        </w:rPr>
        <w:t>台風儀態：十分</w:t>
      </w:r>
    </w:p>
    <w:p w:rsidR="00C76CE1" w:rsidRPr="00EC0276" w:rsidRDefault="00C76CE1" w:rsidP="00C76CE1">
      <w:pPr>
        <w:spacing w:line="320" w:lineRule="exact"/>
        <w:ind w:leftChars="1181" w:left="2834" w:rightChars="116" w:right="278"/>
        <w:rPr>
          <w:rFonts w:ascii="標楷體" w:eastAsia="標楷體" w:hAnsi="標楷體" w:cs="標楷體"/>
          <w:lang w:val="zh-TW"/>
        </w:rPr>
      </w:pPr>
      <w:r w:rsidRPr="00EC0276">
        <w:rPr>
          <w:rFonts w:ascii="標楷體" w:eastAsia="標楷體" w:hAnsi="標楷體" w:hint="eastAsia"/>
          <w:lang w:val="zh-TW"/>
        </w:rPr>
        <w:t>（含儀容風度、舉止、服裝）</w:t>
      </w:r>
    </w:p>
    <w:p w:rsidR="00C76CE1" w:rsidRPr="00EC0276" w:rsidRDefault="00C76CE1" w:rsidP="00C76CE1">
      <w:pPr>
        <w:spacing w:line="240" w:lineRule="atLeast"/>
        <w:ind w:leftChars="1181" w:left="2834" w:rightChars="116" w:right="278"/>
        <w:rPr>
          <w:rFonts w:ascii="標楷體" w:eastAsia="標楷體" w:hAnsi="標楷體" w:cs="標楷體"/>
        </w:rPr>
      </w:pPr>
      <w:r w:rsidRPr="00EC0276">
        <w:rPr>
          <w:rFonts w:ascii="標楷體" w:eastAsia="標楷體" w:hAnsi="標楷體"/>
        </w:rPr>
        <w:t>5.</w:t>
      </w:r>
      <w:r w:rsidRPr="00EC0276">
        <w:rPr>
          <w:rFonts w:ascii="標楷體" w:eastAsia="標楷體" w:hAnsi="標楷體" w:hint="eastAsia"/>
          <w:lang w:val="zh-TW"/>
        </w:rPr>
        <w:t xml:space="preserve">時間控制：採用扣分制 </w:t>
      </w:r>
    </w:p>
    <w:p w:rsidR="00C76CE1" w:rsidRPr="00EC0276" w:rsidRDefault="00C76CE1" w:rsidP="00C76CE1">
      <w:pPr>
        <w:spacing w:line="240" w:lineRule="atLeast"/>
        <w:ind w:leftChars="1181" w:left="2834" w:rightChars="116" w:right="278"/>
        <w:rPr>
          <w:rFonts w:ascii="標楷體" w:eastAsia="標楷體" w:hAnsi="標楷體" w:cs="標楷體"/>
        </w:rPr>
      </w:pPr>
      <w:r w:rsidRPr="00EC0276">
        <w:rPr>
          <w:rFonts w:ascii="標楷體" w:eastAsia="標楷體" w:hAnsi="標楷體"/>
        </w:rPr>
        <w:t xml:space="preserve"> (</w:t>
      </w:r>
      <w:r w:rsidRPr="00EC0276">
        <w:rPr>
          <w:rFonts w:ascii="標楷體" w:eastAsia="標楷體" w:hAnsi="標楷體" w:hint="eastAsia"/>
          <w:lang w:val="zh-TW"/>
        </w:rPr>
        <w:t>時間控制扣分上限為</w:t>
      </w:r>
      <w:r w:rsidRPr="00EC0276">
        <w:rPr>
          <w:rFonts w:ascii="標楷體" w:eastAsia="標楷體" w:hAnsi="標楷體"/>
        </w:rPr>
        <w:t>5</w:t>
      </w:r>
      <w:r w:rsidRPr="00EC0276">
        <w:rPr>
          <w:rFonts w:ascii="標楷體" w:eastAsia="標楷體" w:hAnsi="標楷體" w:hint="eastAsia"/>
          <w:lang w:val="zh-TW"/>
        </w:rPr>
        <w:t>分</w:t>
      </w:r>
      <w:r w:rsidRPr="00EC0276">
        <w:rPr>
          <w:rFonts w:ascii="標楷體" w:eastAsia="標楷體" w:hAnsi="標楷體"/>
        </w:rPr>
        <w:t xml:space="preserve">) </w:t>
      </w:r>
    </w:p>
    <w:p w:rsidR="00C76CE1" w:rsidRPr="00EC0276" w:rsidRDefault="00C76CE1" w:rsidP="00C76CE1">
      <w:pPr>
        <w:ind w:leftChars="1181" w:left="2834" w:rightChars="116" w:right="278"/>
        <w:rPr>
          <w:rFonts w:ascii="標楷體" w:eastAsia="標楷體" w:hAnsi="標楷體" w:cs="標楷體"/>
        </w:rPr>
      </w:pPr>
      <w:r w:rsidRPr="00EC0276">
        <w:rPr>
          <w:rFonts w:ascii="標楷體" w:eastAsia="標楷體" w:hAnsi="標楷體" w:hint="eastAsia"/>
          <w:lang w:val="zh-TW"/>
        </w:rPr>
        <w:t>合計總分為一百分。</w:t>
      </w:r>
    </w:p>
    <w:p w:rsidR="00C76CE1" w:rsidRPr="00EC0276" w:rsidRDefault="00C76CE1" w:rsidP="00C76CE1">
      <w:pPr>
        <w:ind w:rightChars="116" w:right="278"/>
        <w:rPr>
          <w:rFonts w:ascii="標楷體" w:eastAsia="標楷體" w:hAnsi="標楷體" w:cs="標楷體"/>
        </w:rPr>
      </w:pPr>
      <w:r w:rsidRPr="00EC0276">
        <w:rPr>
          <w:rFonts w:ascii="標楷體" w:eastAsia="標楷體" w:hAnsi="標楷體"/>
        </w:rPr>
        <w:t xml:space="preserve">                   </w:t>
      </w:r>
    </w:p>
    <w:p w:rsidR="00C76CE1" w:rsidRPr="00EC0276" w:rsidRDefault="00C76CE1" w:rsidP="00C76CE1">
      <w:pPr>
        <w:ind w:leftChars="236" w:left="2834" w:rightChars="116" w:right="278" w:hangingChars="945" w:hanging="2268"/>
        <w:rPr>
          <w:rFonts w:ascii="標楷體" w:eastAsia="標楷體" w:hAnsi="標楷體" w:cs="標楷體"/>
        </w:rPr>
      </w:pPr>
      <w:r w:rsidRPr="00EC0276">
        <w:rPr>
          <w:rFonts w:ascii="標楷體" w:eastAsia="標楷體" w:hAnsi="標楷體" w:hint="eastAsia"/>
          <w:lang w:val="zh-TW"/>
        </w:rPr>
        <w:t>第</w:t>
      </w:r>
      <w:r w:rsidRPr="00EC0276">
        <w:rPr>
          <w:rFonts w:ascii="標楷體" w:eastAsia="標楷體" w:hAnsi="標楷體"/>
          <w:lang w:val="zh-TW"/>
        </w:rPr>
        <w:t>22</w:t>
      </w:r>
      <w:r w:rsidRPr="00EC0276">
        <w:rPr>
          <w:rFonts w:ascii="標楷體" w:eastAsia="標楷體" w:hAnsi="標楷體" w:hint="eastAsia"/>
          <w:lang w:val="zh-TW"/>
        </w:rPr>
        <w:t>條 配分比率</w:t>
      </w:r>
      <w:r w:rsidRPr="00EC0276">
        <w:rPr>
          <w:rFonts w:ascii="標楷體" w:eastAsia="標楷體" w:hAnsi="標楷體"/>
        </w:rPr>
        <w:t xml:space="preserve">   </w:t>
      </w:r>
      <w:r w:rsidRPr="00EC0276">
        <w:rPr>
          <w:rFonts w:ascii="標楷體" w:eastAsia="標楷體" w:hAnsi="標楷體" w:hint="eastAsia"/>
          <w:lang w:val="zh-TW"/>
        </w:rPr>
        <w:t>初賽</w:t>
      </w:r>
      <w:proofErr w:type="gramStart"/>
      <w:r w:rsidRPr="00EC0276">
        <w:rPr>
          <w:rFonts w:ascii="標楷體" w:eastAsia="標楷體" w:hAnsi="標楷體" w:hint="eastAsia"/>
          <w:lang w:val="zh-TW"/>
        </w:rPr>
        <w:t>指定題配分</w:t>
      </w:r>
      <w:proofErr w:type="gramEnd"/>
      <w:r w:rsidRPr="00EC0276">
        <w:rPr>
          <w:rFonts w:ascii="標楷體" w:eastAsia="標楷體" w:hAnsi="標楷體" w:hint="eastAsia"/>
          <w:lang w:val="zh-TW"/>
        </w:rPr>
        <w:t>比率一百分；複賽</w:t>
      </w:r>
      <w:proofErr w:type="gramStart"/>
      <w:r w:rsidRPr="00EC0276">
        <w:rPr>
          <w:rFonts w:ascii="標楷體" w:eastAsia="標楷體" w:hAnsi="標楷體" w:hint="eastAsia"/>
          <w:lang w:val="zh-TW"/>
        </w:rPr>
        <w:t>即席題配分</w:t>
      </w:r>
      <w:proofErr w:type="gramEnd"/>
      <w:r w:rsidRPr="00EC0276">
        <w:rPr>
          <w:rFonts w:ascii="標楷體" w:eastAsia="標楷體" w:hAnsi="標楷體" w:hint="eastAsia"/>
          <w:lang w:val="zh-TW"/>
        </w:rPr>
        <w:t>比率至少三十分以上，決賽</w:t>
      </w:r>
      <w:proofErr w:type="gramStart"/>
      <w:r w:rsidRPr="00EC0276">
        <w:rPr>
          <w:rFonts w:ascii="標楷體" w:eastAsia="標楷體" w:hAnsi="標楷體" w:hint="eastAsia"/>
          <w:lang w:val="zh-TW"/>
        </w:rPr>
        <w:t>即席題配分</w:t>
      </w:r>
      <w:proofErr w:type="gramEnd"/>
      <w:r w:rsidRPr="00EC0276">
        <w:rPr>
          <w:rFonts w:ascii="標楷體" w:eastAsia="標楷體" w:hAnsi="標楷體" w:hint="eastAsia"/>
          <w:lang w:val="zh-TW"/>
        </w:rPr>
        <w:t>比率則為五十分以上；指定題則依比例原則辦理。</w:t>
      </w:r>
    </w:p>
    <w:p w:rsidR="00C76CE1" w:rsidRPr="00EC0276" w:rsidRDefault="00C76CE1" w:rsidP="00C76CE1">
      <w:pPr>
        <w:ind w:rightChars="116" w:right="278"/>
        <w:rPr>
          <w:rFonts w:ascii="標楷體" w:eastAsia="標楷體" w:hAnsi="標楷體" w:cs="標楷體"/>
        </w:rPr>
      </w:pPr>
      <w:r w:rsidRPr="00EC0276">
        <w:rPr>
          <w:rFonts w:ascii="標楷體" w:eastAsia="標楷體" w:hAnsi="標楷體"/>
        </w:rPr>
        <w:t xml:space="preserve">                </w:t>
      </w:r>
    </w:p>
    <w:p w:rsidR="00C76CE1" w:rsidRPr="00EC0276" w:rsidRDefault="00C76CE1" w:rsidP="00C76CE1">
      <w:pPr>
        <w:ind w:leftChars="235" w:left="2974" w:rightChars="116" w:right="278" w:hangingChars="1004" w:hanging="2410"/>
        <w:rPr>
          <w:rFonts w:ascii="標楷體" w:eastAsia="標楷體" w:hAnsi="標楷體" w:cs="標楷體"/>
          <w:color w:val="FF0000"/>
          <w:u w:color="FF0000"/>
          <w:lang w:val="zh-TW"/>
        </w:rPr>
      </w:pPr>
      <w:r w:rsidRPr="00EC0276">
        <w:rPr>
          <w:rFonts w:ascii="標楷體" w:eastAsia="標楷體" w:hAnsi="標楷體" w:hint="eastAsia"/>
          <w:lang w:val="zh-TW"/>
        </w:rPr>
        <w:t>第</w:t>
      </w:r>
      <w:r w:rsidRPr="00EC0276">
        <w:rPr>
          <w:rFonts w:ascii="標楷體" w:eastAsia="標楷體" w:hAnsi="標楷體"/>
          <w:lang w:val="zh-TW"/>
        </w:rPr>
        <w:t>23</w:t>
      </w:r>
      <w:r w:rsidRPr="00EC0276">
        <w:rPr>
          <w:rFonts w:ascii="標楷體" w:eastAsia="標楷體" w:hAnsi="標楷體" w:hint="eastAsia"/>
          <w:lang w:val="zh-TW"/>
        </w:rPr>
        <w:t xml:space="preserve">條 觀眾秩序  </w:t>
      </w:r>
      <w:r w:rsidRPr="00EC0276">
        <w:rPr>
          <w:rFonts w:ascii="標楷體" w:eastAsia="標楷體" w:hAnsi="標楷體"/>
          <w:lang w:val="zh-TW"/>
        </w:rPr>
        <w:t>1.</w:t>
      </w:r>
      <w:r w:rsidRPr="00EC0276">
        <w:rPr>
          <w:rFonts w:ascii="標楷體" w:eastAsia="標楷體" w:hAnsi="標楷體" w:hint="eastAsia"/>
          <w:lang w:val="zh-TW"/>
        </w:rPr>
        <w:t>參賽所屬分會及其會友或親朋好友等，於比賽期間</w:t>
      </w:r>
      <w:proofErr w:type="gramStart"/>
      <w:r w:rsidRPr="00EC0276">
        <w:rPr>
          <w:rFonts w:ascii="標楷體" w:eastAsia="標楷體" w:hAnsi="標楷體" w:hint="eastAsia"/>
          <w:u w:color="FF0000"/>
          <w:lang w:val="zh-TW"/>
        </w:rPr>
        <w:t>（</w:t>
      </w:r>
      <w:proofErr w:type="gramEnd"/>
      <w:r w:rsidRPr="00EC0276">
        <w:rPr>
          <w:rFonts w:ascii="標楷體" w:eastAsia="標楷體" w:hAnsi="標楷體" w:hint="eastAsia"/>
          <w:u w:color="FF0000"/>
          <w:lang w:val="zh-TW"/>
        </w:rPr>
        <w:t>結束後不在此限</w:t>
      </w:r>
      <w:r w:rsidRPr="00EC0276">
        <w:rPr>
          <w:rFonts w:ascii="標楷體" w:eastAsia="標楷體" w:hAnsi="標楷體"/>
          <w:lang w:val="zh-TW"/>
        </w:rPr>
        <w:t>)</w:t>
      </w:r>
      <w:r w:rsidRPr="00EC0276">
        <w:rPr>
          <w:rFonts w:ascii="標楷體" w:eastAsia="標楷體" w:hAnsi="標楷體" w:hint="eastAsia"/>
          <w:lang w:val="zh-TW"/>
        </w:rPr>
        <w:t>不得呼應。如「加油</w:t>
      </w:r>
      <w:r w:rsidRPr="00EC0276">
        <w:rPr>
          <w:rFonts w:ascii="標楷體" w:eastAsia="標楷體" w:hAnsi="標楷體" w:hint="eastAsia"/>
          <w:u w:color="FF0000"/>
          <w:lang w:val="zh-TW"/>
        </w:rPr>
        <w:t>或掌聲</w:t>
      </w:r>
      <w:r w:rsidRPr="00EC0276">
        <w:rPr>
          <w:rFonts w:ascii="標楷體" w:eastAsia="標楷體" w:hAnsi="標楷體" w:hint="eastAsia"/>
          <w:lang w:val="zh-TW"/>
        </w:rPr>
        <w:t>」等或評審認為妨礙比賽等情事。若發生則將先由主席或評審先行警告制止；若再發生時每逾一次，將予以每次扣參賽選手總分一分。</w:t>
      </w:r>
    </w:p>
    <w:p w:rsidR="00C76CE1" w:rsidRPr="00EC0276" w:rsidRDefault="00C76CE1" w:rsidP="00C76CE1">
      <w:pPr>
        <w:ind w:leftChars="1123" w:left="2976" w:rightChars="116" w:right="278" w:hangingChars="117" w:hanging="281"/>
        <w:rPr>
          <w:rFonts w:ascii="標楷體" w:eastAsia="標楷體" w:hAnsi="標楷體" w:cs="標楷體"/>
          <w:lang w:val="zh-TW"/>
        </w:rPr>
      </w:pPr>
      <w:r w:rsidRPr="00EC0276">
        <w:rPr>
          <w:rFonts w:ascii="標楷體" w:eastAsia="標楷體" w:hAnsi="標楷體"/>
          <w:lang w:val="zh-TW"/>
        </w:rPr>
        <w:t>2.</w:t>
      </w:r>
      <w:r w:rsidRPr="00EC0276">
        <w:rPr>
          <w:rFonts w:ascii="標楷體" w:eastAsia="標楷體" w:hAnsi="標楷體" w:hint="eastAsia"/>
          <w:lang w:val="zh-TW"/>
        </w:rPr>
        <w:t>台上台下嚴禁有聯繫行為，若發生每逾一次即扣選手總分一分。</w:t>
      </w:r>
      <w:r w:rsidRPr="00EC0276">
        <w:rPr>
          <w:rFonts w:ascii="標楷體" w:eastAsia="標楷體" w:hAnsi="標楷體" w:hint="eastAsia"/>
          <w:u w:color="FF0000"/>
          <w:lang w:val="zh-TW"/>
        </w:rPr>
        <w:t>例如</w:t>
      </w:r>
      <w:r w:rsidRPr="00EC0276">
        <w:rPr>
          <w:rFonts w:ascii="標楷體" w:eastAsia="標楷體" w:hAnsi="標楷體"/>
          <w:u w:color="FF0000"/>
          <w:lang w:val="zh-TW"/>
        </w:rPr>
        <w:t>:</w:t>
      </w:r>
      <w:proofErr w:type="gramStart"/>
      <w:r w:rsidRPr="00EC0276">
        <w:rPr>
          <w:rFonts w:ascii="標楷體" w:eastAsia="標楷體" w:hAnsi="標楷體" w:hint="eastAsia"/>
          <w:u w:color="FF0000"/>
          <w:lang w:val="zh-TW"/>
        </w:rPr>
        <w:lastRenderedPageBreak/>
        <w:t>手機響扣分</w:t>
      </w:r>
      <w:proofErr w:type="gramEnd"/>
      <w:r w:rsidRPr="00EC0276">
        <w:rPr>
          <w:rFonts w:ascii="標楷體" w:eastAsia="標楷體" w:hAnsi="標楷體" w:hint="eastAsia"/>
          <w:lang w:val="zh-TW"/>
        </w:rPr>
        <w:t>。</w:t>
      </w:r>
    </w:p>
    <w:p w:rsidR="00C76CE1" w:rsidRPr="00FC296B" w:rsidRDefault="00C76CE1" w:rsidP="00C76CE1">
      <w:pPr>
        <w:ind w:leftChars="236" w:left="2692" w:rightChars="116" w:right="278" w:hangingChars="886" w:hanging="2126"/>
        <w:rPr>
          <w:rFonts w:ascii="標楷體" w:eastAsia="標楷體" w:hAnsi="標楷體" w:cs="標楷體"/>
        </w:rPr>
      </w:pPr>
      <w:r w:rsidRPr="00EC0276">
        <w:rPr>
          <w:rFonts w:ascii="標楷體" w:eastAsia="標楷體" w:hAnsi="標楷體" w:hint="eastAsia"/>
          <w:lang w:val="zh-TW"/>
        </w:rPr>
        <w:t>第</w:t>
      </w:r>
      <w:r w:rsidRPr="00EC0276">
        <w:rPr>
          <w:rFonts w:ascii="標楷體" w:eastAsia="標楷體" w:hAnsi="標楷體"/>
          <w:lang w:val="zh-TW"/>
        </w:rPr>
        <w:t>24</w:t>
      </w:r>
      <w:r w:rsidRPr="00EC0276">
        <w:rPr>
          <w:rFonts w:ascii="標楷體" w:eastAsia="標楷體" w:hAnsi="標楷體" w:hint="eastAsia"/>
          <w:lang w:val="zh-TW"/>
        </w:rPr>
        <w:t>條 查詢成績  宣佈名次若有異議，參賽選手得於當下經評審及主席之同意查閱成績名次總表，若無現場反應則視同接受比賽結果不得異議。</w:t>
      </w:r>
      <w:proofErr w:type="gramStart"/>
      <w:r w:rsidRPr="00FC296B">
        <w:rPr>
          <w:rFonts w:ascii="標楷體" w:eastAsia="標楷體" w:hAnsi="標楷體" w:hint="eastAsia"/>
          <w:u w:color="FF0000"/>
          <w:lang w:val="zh-TW"/>
        </w:rPr>
        <w:t>評分表得於</w:t>
      </w:r>
      <w:proofErr w:type="gramEnd"/>
      <w:r w:rsidRPr="00FC296B">
        <w:rPr>
          <w:rFonts w:ascii="標楷體" w:eastAsia="標楷體" w:hAnsi="標楷體" w:hint="eastAsia"/>
          <w:u w:color="FF0000"/>
          <w:lang w:val="zh-TW"/>
        </w:rPr>
        <w:t>賽後公告張貼於比賽現場</w:t>
      </w:r>
      <w:r w:rsidRPr="00FC296B">
        <w:rPr>
          <w:rFonts w:ascii="標楷體" w:eastAsia="標楷體" w:hAnsi="標楷體"/>
          <w:u w:color="FF0000"/>
          <w:lang w:val="zh-TW"/>
        </w:rPr>
        <w:t>10</w:t>
      </w:r>
      <w:r w:rsidRPr="00FC296B">
        <w:rPr>
          <w:rFonts w:ascii="標楷體" w:eastAsia="標楷體" w:hAnsi="標楷體" w:hint="eastAsia"/>
          <w:u w:color="FF0000"/>
          <w:lang w:val="zh-TW"/>
        </w:rPr>
        <w:t>分鐘</w:t>
      </w:r>
      <w:r w:rsidRPr="00FC296B">
        <w:rPr>
          <w:rFonts w:ascii="標楷體" w:eastAsia="標楷體" w:hAnsi="標楷體"/>
          <w:u w:color="FF0000"/>
        </w:rPr>
        <w:t>(</w:t>
      </w:r>
      <w:r w:rsidRPr="00FC296B">
        <w:rPr>
          <w:rFonts w:ascii="標楷體" w:eastAsia="標楷體" w:hAnsi="標楷體" w:hint="eastAsia"/>
          <w:u w:color="FF0000"/>
          <w:lang w:val="zh-TW"/>
        </w:rPr>
        <w:t>嚴禁拍照</w:t>
      </w:r>
      <w:r w:rsidRPr="00FC296B">
        <w:rPr>
          <w:rFonts w:ascii="標楷體" w:eastAsia="標楷體" w:hAnsi="標楷體"/>
          <w:u w:color="FF0000"/>
        </w:rPr>
        <w:t>)</w:t>
      </w:r>
      <w:r w:rsidRPr="00FC296B">
        <w:rPr>
          <w:rFonts w:ascii="標楷體" w:eastAsia="標楷體" w:hAnsi="標楷體" w:hint="eastAsia"/>
          <w:u w:color="FF0000"/>
          <w:lang w:val="zh-TW"/>
        </w:rPr>
        <w:t>。</w:t>
      </w:r>
    </w:p>
    <w:p w:rsidR="00C76CE1" w:rsidRPr="00EC0276" w:rsidRDefault="00C76CE1" w:rsidP="00C76CE1">
      <w:pPr>
        <w:ind w:rightChars="116" w:right="278"/>
        <w:rPr>
          <w:rFonts w:ascii="標楷體" w:eastAsia="標楷體" w:hAnsi="標楷體" w:cs="標楷體"/>
          <w:lang w:val="zh-TW"/>
        </w:rPr>
      </w:pPr>
      <w:r w:rsidRPr="00EC0276">
        <w:rPr>
          <w:rFonts w:ascii="標楷體" w:eastAsia="標楷體" w:hAnsi="標楷體"/>
          <w:lang w:val="zh-TW"/>
        </w:rPr>
        <w:t xml:space="preserve">                    </w:t>
      </w:r>
    </w:p>
    <w:p w:rsidR="00C76CE1" w:rsidRPr="00EC0276" w:rsidRDefault="00C76CE1" w:rsidP="00C76CE1">
      <w:pPr>
        <w:ind w:leftChars="236" w:left="2692" w:rightChars="116" w:right="278" w:hangingChars="886" w:hanging="2126"/>
        <w:rPr>
          <w:rFonts w:ascii="標楷體" w:eastAsia="標楷體" w:hAnsi="標楷體" w:cs="標楷體"/>
        </w:rPr>
      </w:pPr>
      <w:r w:rsidRPr="00EC0276">
        <w:rPr>
          <w:rFonts w:ascii="標楷體" w:eastAsia="標楷體" w:hAnsi="標楷體" w:hint="eastAsia"/>
          <w:lang w:val="zh-TW"/>
        </w:rPr>
        <w:t>第</w:t>
      </w:r>
      <w:r w:rsidRPr="00EC0276">
        <w:rPr>
          <w:rFonts w:ascii="標楷體" w:eastAsia="標楷體" w:hAnsi="標楷體"/>
          <w:lang w:val="zh-TW"/>
        </w:rPr>
        <w:t>25</w:t>
      </w:r>
      <w:r w:rsidRPr="00EC0276">
        <w:rPr>
          <w:rFonts w:ascii="標楷體" w:eastAsia="標楷體" w:hAnsi="標楷體" w:hint="eastAsia"/>
          <w:lang w:val="zh-TW"/>
        </w:rPr>
        <w:t>條 修改成績  評分表一經提出及評審簽名，除另有異議申訴事項成立，須由計分人員統一加減分外，評審不得再以任何理由修改成績。</w:t>
      </w:r>
    </w:p>
    <w:p w:rsidR="00C76CE1" w:rsidRPr="00FC296B" w:rsidRDefault="00C76CE1" w:rsidP="00C76CE1">
      <w:pPr>
        <w:ind w:leftChars="236" w:left="566" w:rightChars="116" w:right="278"/>
        <w:rPr>
          <w:rFonts w:ascii="標楷體" w:eastAsia="標楷體" w:hAnsi="標楷體" w:cs="標楷體"/>
          <w:b/>
          <w:sz w:val="28"/>
          <w:szCs w:val="28"/>
          <w:lang w:val="zh-TW"/>
        </w:rPr>
      </w:pPr>
      <w:r w:rsidRPr="00FC296B">
        <w:rPr>
          <w:rFonts w:ascii="標楷體" w:eastAsia="標楷體" w:hAnsi="標楷體" w:hint="eastAsia"/>
          <w:b/>
          <w:sz w:val="28"/>
          <w:szCs w:val="28"/>
          <w:lang w:val="zh-TW"/>
        </w:rPr>
        <w:t>第七章 比賽通則</w:t>
      </w:r>
    </w:p>
    <w:p w:rsidR="00C76CE1" w:rsidRPr="00EC0276" w:rsidRDefault="00C76CE1" w:rsidP="00C76CE1">
      <w:pPr>
        <w:ind w:leftChars="236" w:left="2692" w:rightChars="116" w:right="278" w:hangingChars="886" w:hanging="2126"/>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26</w:t>
      </w:r>
      <w:r w:rsidRPr="00EC0276">
        <w:rPr>
          <w:rFonts w:ascii="標楷體" w:eastAsia="標楷體" w:hAnsi="標楷體" w:hint="eastAsia"/>
          <w:lang w:val="zh-TW"/>
        </w:rPr>
        <w:t>條 干擾比賽  當參賽選手於演出範圍比賽時，任何人皆不得以任何理由干擾現場之賽事相關人員。違規干擾者，主席或評審得立即中止並移請總會相關委員會處置，參賽選手得另行重新開始比賽。</w:t>
      </w:r>
    </w:p>
    <w:p w:rsidR="00C76CE1" w:rsidRPr="00EC0276" w:rsidRDefault="00C76CE1" w:rsidP="00C76CE1">
      <w:pPr>
        <w:ind w:rightChars="116" w:right="278"/>
        <w:rPr>
          <w:rFonts w:ascii="標楷體" w:eastAsia="標楷體" w:hAnsi="標楷體" w:cs="標楷體"/>
          <w:lang w:val="zh-TW"/>
        </w:rPr>
      </w:pPr>
    </w:p>
    <w:p w:rsidR="00C76CE1" w:rsidRDefault="00C76CE1" w:rsidP="00C76CE1">
      <w:pPr>
        <w:ind w:leftChars="236" w:left="2692" w:rightChars="116" w:right="278" w:hangingChars="886" w:hanging="2126"/>
        <w:rPr>
          <w:rFonts w:ascii="標楷體" w:eastAsia="標楷體" w:hAnsi="標楷體"/>
          <w:lang w:val="zh-TW"/>
        </w:rPr>
      </w:pPr>
      <w:r w:rsidRPr="00EC0276">
        <w:rPr>
          <w:rFonts w:ascii="標楷體" w:eastAsia="標楷體" w:hAnsi="標楷體" w:hint="eastAsia"/>
          <w:lang w:val="zh-TW"/>
        </w:rPr>
        <w:t>第</w:t>
      </w:r>
      <w:r w:rsidRPr="00EC0276">
        <w:rPr>
          <w:rFonts w:ascii="標楷體" w:eastAsia="標楷體" w:hAnsi="標楷體"/>
          <w:lang w:val="zh-TW"/>
        </w:rPr>
        <w:t>27</w:t>
      </w:r>
      <w:r w:rsidRPr="00EC0276">
        <w:rPr>
          <w:rFonts w:ascii="標楷體" w:eastAsia="標楷體" w:hAnsi="標楷體" w:hint="eastAsia"/>
          <w:lang w:val="zh-TW"/>
        </w:rPr>
        <w:t>條 人身攻擊</w:t>
      </w:r>
      <w:r w:rsidRPr="00EC0276">
        <w:rPr>
          <w:rFonts w:ascii="標楷體" w:eastAsia="標楷體" w:hAnsi="標楷體"/>
        </w:rPr>
        <w:t xml:space="preserve">  </w:t>
      </w:r>
      <w:r w:rsidRPr="00EC0276">
        <w:rPr>
          <w:rFonts w:ascii="標楷體" w:eastAsia="標楷體" w:hAnsi="標楷體" w:hint="eastAsia"/>
          <w:lang w:val="zh-TW"/>
        </w:rPr>
        <w:t>任何</w:t>
      </w:r>
      <w:proofErr w:type="gramStart"/>
      <w:r w:rsidRPr="00EC0276">
        <w:rPr>
          <w:rFonts w:ascii="標楷體" w:eastAsia="標楷體" w:hAnsi="標楷體" w:hint="eastAsia"/>
          <w:lang w:val="zh-TW"/>
        </w:rPr>
        <w:t>人均不得以</w:t>
      </w:r>
      <w:proofErr w:type="gramEnd"/>
      <w:r w:rsidRPr="00EC0276">
        <w:rPr>
          <w:rFonts w:ascii="標楷體" w:eastAsia="標楷體" w:hAnsi="標楷體" w:hint="eastAsia"/>
          <w:lang w:val="zh-TW"/>
        </w:rPr>
        <w:t>任何理由對選手、評審、主席及本場次之工作人員涉及對個人隱私、人身攻擊或批評等情事，處理方式同第</w:t>
      </w:r>
      <w:r w:rsidRPr="00EC0276">
        <w:rPr>
          <w:rFonts w:ascii="標楷體" w:eastAsia="標楷體" w:hAnsi="標楷體"/>
          <w:lang w:val="zh-TW"/>
        </w:rPr>
        <w:t>26</w:t>
      </w:r>
      <w:r w:rsidRPr="00EC0276">
        <w:rPr>
          <w:rFonts w:ascii="標楷體" w:eastAsia="標楷體" w:hAnsi="標楷體" w:hint="eastAsia"/>
          <w:lang w:val="zh-TW"/>
        </w:rPr>
        <w:t xml:space="preserve">條。  </w:t>
      </w:r>
    </w:p>
    <w:p w:rsidR="00C76CE1" w:rsidRPr="00EC0276" w:rsidRDefault="00C76CE1" w:rsidP="00C76CE1">
      <w:pPr>
        <w:ind w:leftChars="236" w:left="566" w:rightChars="116" w:right="278"/>
        <w:rPr>
          <w:rFonts w:ascii="標楷體" w:eastAsia="標楷體" w:hAnsi="標楷體" w:cs="標楷體"/>
          <w:lang w:val="zh-TW"/>
        </w:rPr>
      </w:pPr>
      <w:r w:rsidRPr="00FC296B">
        <w:rPr>
          <w:rFonts w:ascii="標楷體" w:eastAsia="標楷體" w:hAnsi="標楷體" w:hint="eastAsia"/>
          <w:b/>
          <w:sz w:val="28"/>
          <w:szCs w:val="28"/>
          <w:lang w:val="zh-TW"/>
        </w:rPr>
        <w:t>第八章 異議申訴</w:t>
      </w:r>
    </w:p>
    <w:p w:rsidR="00C76CE1" w:rsidRPr="00EC0276" w:rsidRDefault="00C76CE1" w:rsidP="00C76CE1">
      <w:pPr>
        <w:ind w:leftChars="236" w:left="2692" w:rightChars="116" w:right="278" w:hangingChars="886" w:hanging="2126"/>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28</w:t>
      </w:r>
      <w:r w:rsidRPr="00EC0276">
        <w:rPr>
          <w:rFonts w:ascii="標楷體" w:eastAsia="標楷體" w:hAnsi="標楷體" w:hint="eastAsia"/>
          <w:lang w:val="zh-TW"/>
        </w:rPr>
        <w:t>條 其他異議  若有違規事項發生，得於該場次比賽後三分鐘內由參賽選手向主席提出異議，由該場次之評審組成委員會於該場次比賽結束後受理並統一由主席做出發言。最後的裁決即為最終決定，不得再以任何理由提出異議。若再提出亦不再受理。</w:t>
      </w:r>
    </w:p>
    <w:p w:rsidR="00C76CE1" w:rsidRDefault="00C76CE1" w:rsidP="00C76CE1">
      <w:pPr>
        <w:ind w:leftChars="236" w:left="566" w:rightChars="116" w:right="278"/>
        <w:rPr>
          <w:rFonts w:ascii="標楷體" w:eastAsia="標楷體" w:hAnsi="標楷體"/>
          <w:lang w:val="zh-TW"/>
        </w:rPr>
      </w:pPr>
    </w:p>
    <w:p w:rsidR="00C76CE1" w:rsidRPr="00EC0276" w:rsidRDefault="00C76CE1" w:rsidP="00C76CE1">
      <w:pPr>
        <w:ind w:leftChars="236" w:left="566" w:rightChars="116" w:right="278"/>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29</w:t>
      </w:r>
      <w:r w:rsidRPr="00EC0276">
        <w:rPr>
          <w:rFonts w:ascii="標楷體" w:eastAsia="標楷體" w:hAnsi="標楷體" w:hint="eastAsia"/>
          <w:lang w:val="zh-TW"/>
        </w:rPr>
        <w:t>條 申訴方式  當事人以書面當場向主席提出申訴，處理方式同第</w:t>
      </w:r>
      <w:r w:rsidRPr="00EC0276">
        <w:rPr>
          <w:rFonts w:ascii="標楷體" w:eastAsia="標楷體" w:hAnsi="標楷體"/>
          <w:lang w:val="zh-TW"/>
        </w:rPr>
        <w:t>28</w:t>
      </w:r>
      <w:r w:rsidRPr="00EC0276">
        <w:rPr>
          <w:rFonts w:ascii="標楷體" w:eastAsia="標楷體" w:hAnsi="標楷體" w:hint="eastAsia"/>
          <w:lang w:val="zh-TW"/>
        </w:rPr>
        <w:t>條。</w:t>
      </w:r>
    </w:p>
    <w:p w:rsidR="00C76CE1" w:rsidRPr="00EC0276" w:rsidRDefault="00C76CE1" w:rsidP="00C76CE1">
      <w:pPr>
        <w:ind w:rightChars="116" w:right="278"/>
        <w:rPr>
          <w:rFonts w:ascii="標楷體" w:eastAsia="標楷體" w:hAnsi="標楷體" w:cs="標楷體"/>
          <w:lang w:val="zh-TW"/>
        </w:rPr>
      </w:pPr>
    </w:p>
    <w:p w:rsidR="00C76CE1" w:rsidRPr="00EC0276" w:rsidRDefault="00C76CE1" w:rsidP="00C76CE1">
      <w:pPr>
        <w:ind w:leftChars="236" w:left="566" w:rightChars="116" w:right="278"/>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30</w:t>
      </w:r>
      <w:r w:rsidRPr="00EC0276">
        <w:rPr>
          <w:rFonts w:ascii="標楷體" w:eastAsia="標楷體" w:hAnsi="標楷體" w:hint="eastAsia"/>
          <w:lang w:val="zh-TW"/>
        </w:rPr>
        <w:t xml:space="preserve">條 程序問題  </w:t>
      </w:r>
      <w:r w:rsidRPr="00EC0276">
        <w:rPr>
          <w:rFonts w:ascii="標楷體" w:eastAsia="標楷體" w:hAnsi="標楷體"/>
          <w:lang w:val="zh-TW"/>
        </w:rPr>
        <w:t>1.</w:t>
      </w:r>
      <w:r w:rsidRPr="00EC0276">
        <w:rPr>
          <w:rFonts w:ascii="標楷體" w:eastAsia="標楷體" w:hAnsi="標楷體" w:hint="eastAsia"/>
          <w:lang w:val="zh-TW"/>
        </w:rPr>
        <w:t>計分統計之錯誤。</w:t>
      </w:r>
    </w:p>
    <w:p w:rsidR="00C76CE1" w:rsidRPr="00EC0276" w:rsidRDefault="00C76CE1" w:rsidP="00C76CE1">
      <w:pPr>
        <w:ind w:leftChars="1122" w:left="2693" w:rightChars="116" w:right="278"/>
        <w:rPr>
          <w:rFonts w:ascii="標楷體" w:eastAsia="標楷體" w:hAnsi="標楷體" w:cs="標楷體"/>
          <w:lang w:val="zh-TW"/>
        </w:rPr>
      </w:pPr>
      <w:r w:rsidRPr="00EC0276">
        <w:rPr>
          <w:rFonts w:ascii="標楷體" w:eastAsia="標楷體" w:hAnsi="標楷體"/>
          <w:lang w:val="zh-TW"/>
        </w:rPr>
        <w:t>2.</w:t>
      </w:r>
      <w:r w:rsidRPr="00EC0276">
        <w:rPr>
          <w:rFonts w:ascii="標楷體" w:eastAsia="標楷體" w:hAnsi="標楷體" w:hint="eastAsia"/>
          <w:lang w:val="zh-TW"/>
        </w:rPr>
        <w:t>碼</w:t>
      </w:r>
      <w:proofErr w:type="gramStart"/>
      <w:r w:rsidRPr="00EC0276">
        <w:rPr>
          <w:rFonts w:ascii="標楷體" w:eastAsia="標楷體" w:hAnsi="標楷體" w:hint="eastAsia"/>
          <w:lang w:val="zh-TW"/>
        </w:rPr>
        <w:t>錶誤計</w:t>
      </w:r>
      <w:proofErr w:type="gramEnd"/>
      <w:r w:rsidRPr="00EC0276">
        <w:rPr>
          <w:rFonts w:ascii="標楷體" w:eastAsia="標楷體" w:hAnsi="標楷體" w:hint="eastAsia"/>
          <w:lang w:val="zh-TW"/>
        </w:rPr>
        <w:t>或時間報錯。</w:t>
      </w:r>
    </w:p>
    <w:p w:rsidR="00C76CE1" w:rsidRPr="00EC0276" w:rsidRDefault="00C76CE1" w:rsidP="00C76CE1">
      <w:pPr>
        <w:ind w:leftChars="1122" w:left="2693" w:rightChars="116" w:right="278"/>
        <w:rPr>
          <w:rFonts w:ascii="標楷體" w:eastAsia="標楷體" w:hAnsi="標楷體" w:cs="標楷體"/>
          <w:lang w:val="zh-TW"/>
        </w:rPr>
      </w:pPr>
      <w:r w:rsidRPr="00EC0276">
        <w:rPr>
          <w:rFonts w:ascii="標楷體" w:eastAsia="標楷體" w:hAnsi="標楷體"/>
          <w:lang w:val="zh-TW"/>
        </w:rPr>
        <w:t>3.</w:t>
      </w:r>
      <w:r w:rsidRPr="00EC0276">
        <w:rPr>
          <w:rFonts w:ascii="標楷體" w:eastAsia="標楷體" w:hAnsi="標楷體" w:hint="eastAsia"/>
          <w:lang w:val="zh-TW"/>
        </w:rPr>
        <w:t>鈴聲按錯或分數扣錯。</w:t>
      </w:r>
    </w:p>
    <w:p w:rsidR="00C76CE1" w:rsidRPr="00FC296B" w:rsidRDefault="00C76CE1" w:rsidP="00C76CE1">
      <w:pPr>
        <w:ind w:leftChars="236" w:left="566" w:rightChars="116" w:right="278"/>
        <w:rPr>
          <w:rFonts w:ascii="標楷體" w:eastAsia="標楷體" w:hAnsi="標楷體" w:cs="標楷體"/>
          <w:b/>
          <w:sz w:val="28"/>
          <w:szCs w:val="28"/>
          <w:lang w:val="zh-TW"/>
        </w:rPr>
      </w:pPr>
      <w:r w:rsidRPr="00FC296B">
        <w:rPr>
          <w:rFonts w:ascii="標楷體" w:eastAsia="標楷體" w:hAnsi="標楷體" w:hint="eastAsia"/>
          <w:b/>
          <w:sz w:val="28"/>
          <w:szCs w:val="28"/>
          <w:lang w:val="zh-TW"/>
        </w:rPr>
        <w:t xml:space="preserve">第九章 處理原則  </w:t>
      </w:r>
    </w:p>
    <w:p w:rsidR="00C76CE1" w:rsidRPr="00EC0276" w:rsidRDefault="00C76CE1" w:rsidP="00C76CE1">
      <w:pPr>
        <w:ind w:leftChars="236" w:left="2692" w:rightChars="116" w:right="278" w:hangingChars="886" w:hanging="2126"/>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31</w:t>
      </w:r>
      <w:r w:rsidRPr="00EC0276">
        <w:rPr>
          <w:rFonts w:ascii="標楷體" w:eastAsia="標楷體" w:hAnsi="標楷體" w:hint="eastAsia"/>
          <w:lang w:val="zh-TW"/>
        </w:rPr>
        <w:t>條 裁決方式  異議之裁決，主席須</w:t>
      </w:r>
      <w:proofErr w:type="gramStart"/>
      <w:r w:rsidRPr="00EC0276">
        <w:rPr>
          <w:rFonts w:ascii="標楷體" w:eastAsia="標楷體" w:hAnsi="標楷體" w:hint="eastAsia"/>
          <w:lang w:val="zh-TW"/>
        </w:rPr>
        <w:t>與在場之</w:t>
      </w:r>
      <w:proofErr w:type="gramEnd"/>
      <w:r w:rsidRPr="00EC0276">
        <w:rPr>
          <w:rFonts w:ascii="標楷體" w:eastAsia="標楷體" w:hAnsi="標楷體" w:hint="eastAsia"/>
          <w:lang w:val="zh-TW"/>
        </w:rPr>
        <w:t>評審共同討論並以多數表決裁定，申訴事項亦同。</w:t>
      </w:r>
    </w:p>
    <w:p w:rsidR="00C76CE1" w:rsidRPr="00EC0276" w:rsidRDefault="00C76CE1" w:rsidP="00C76CE1">
      <w:pPr>
        <w:ind w:leftChars="236" w:left="2692" w:rightChars="116" w:right="278" w:hangingChars="886" w:hanging="2126"/>
        <w:rPr>
          <w:rFonts w:ascii="標楷體" w:eastAsia="標楷體" w:hAnsi="標楷體" w:cs="標楷體"/>
          <w:lang w:val="zh-TW"/>
        </w:rPr>
      </w:pPr>
    </w:p>
    <w:p w:rsidR="00C76CE1" w:rsidRPr="00EC0276" w:rsidRDefault="00C76CE1" w:rsidP="00C76CE1">
      <w:pPr>
        <w:ind w:leftChars="236" w:left="2692" w:rightChars="116" w:right="278" w:hangingChars="886" w:hanging="2126"/>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32</w:t>
      </w:r>
      <w:r w:rsidRPr="00EC0276">
        <w:rPr>
          <w:rFonts w:ascii="標楷體" w:eastAsia="標楷體" w:hAnsi="標楷體" w:hint="eastAsia"/>
          <w:lang w:val="zh-TW"/>
        </w:rPr>
        <w:t>條 不合程序  申訴或異議須為當事人。若非當事人提出申請，主席可用不合程序為由，予以駁回並且不受理。</w:t>
      </w:r>
    </w:p>
    <w:p w:rsidR="00C76CE1" w:rsidRPr="00FC296B" w:rsidRDefault="00C76CE1" w:rsidP="00C76CE1">
      <w:pPr>
        <w:ind w:leftChars="236" w:left="566" w:rightChars="116" w:right="278"/>
        <w:rPr>
          <w:rFonts w:ascii="標楷體" w:eastAsia="標楷體" w:hAnsi="標楷體" w:cs="標楷體"/>
          <w:b/>
          <w:sz w:val="28"/>
          <w:szCs w:val="28"/>
          <w:lang w:val="zh-TW"/>
        </w:rPr>
      </w:pPr>
      <w:r w:rsidRPr="00FC296B">
        <w:rPr>
          <w:rFonts w:ascii="標楷體" w:eastAsia="標楷體" w:hAnsi="標楷體" w:hint="eastAsia"/>
          <w:b/>
          <w:sz w:val="28"/>
          <w:szCs w:val="28"/>
          <w:lang w:val="zh-TW"/>
        </w:rPr>
        <w:t>第十章 其他事項</w:t>
      </w:r>
    </w:p>
    <w:p w:rsidR="00C76CE1" w:rsidRPr="00EC0276" w:rsidRDefault="00C76CE1" w:rsidP="00C76CE1">
      <w:pPr>
        <w:ind w:leftChars="236" w:left="2692" w:rightChars="116" w:right="278" w:hangingChars="886" w:hanging="2126"/>
        <w:rPr>
          <w:rFonts w:ascii="標楷體" w:eastAsia="標楷體" w:hAnsi="標楷體" w:cs="標楷體"/>
          <w:lang w:val="zh-TW"/>
        </w:rPr>
      </w:pPr>
      <w:r w:rsidRPr="00EC0276">
        <w:rPr>
          <w:rFonts w:ascii="標楷體" w:eastAsia="標楷體" w:hAnsi="標楷體" w:hint="eastAsia"/>
          <w:lang w:val="zh-TW"/>
        </w:rPr>
        <w:t>第</w:t>
      </w:r>
      <w:r w:rsidRPr="00EC0276">
        <w:rPr>
          <w:rFonts w:ascii="標楷體" w:eastAsia="標楷體" w:hAnsi="標楷體"/>
          <w:lang w:val="zh-TW"/>
        </w:rPr>
        <w:t>33</w:t>
      </w:r>
      <w:r w:rsidRPr="00EC0276">
        <w:rPr>
          <w:rFonts w:ascii="標楷體" w:eastAsia="標楷體" w:hAnsi="標楷體" w:hint="eastAsia"/>
          <w:lang w:val="zh-TW"/>
        </w:rPr>
        <w:t xml:space="preserve">條 修改規則  本規則得視實際需要，由總會金口獎委員會以增修規則條文方式報請總會理事會核備修改之，並於次一年度開始實施。 </w:t>
      </w:r>
    </w:p>
    <w:p w:rsidR="00C76CE1" w:rsidRPr="00EC0276" w:rsidRDefault="00C76CE1" w:rsidP="00C76CE1">
      <w:pPr>
        <w:ind w:rightChars="116" w:right="278"/>
        <w:rPr>
          <w:rFonts w:ascii="標楷體" w:eastAsia="標楷體" w:hAnsi="標楷體" w:cs="標楷體"/>
          <w:lang w:val="zh-TW"/>
        </w:rPr>
      </w:pPr>
    </w:p>
    <w:p w:rsidR="00ED261E" w:rsidRDefault="00C76CE1" w:rsidP="00C76CE1">
      <w:pPr>
        <w:ind w:leftChars="236" w:left="566"/>
      </w:pPr>
      <w:r w:rsidRPr="00EC0276">
        <w:rPr>
          <w:rFonts w:ascii="標楷體" w:eastAsia="標楷體" w:hAnsi="標楷體" w:hint="eastAsia"/>
          <w:lang w:val="zh-TW"/>
        </w:rPr>
        <w:t>第</w:t>
      </w:r>
      <w:r w:rsidRPr="00EC0276">
        <w:rPr>
          <w:rFonts w:ascii="標楷體" w:eastAsia="標楷體" w:hAnsi="標楷體"/>
          <w:lang w:val="zh-TW"/>
        </w:rPr>
        <w:t>34</w:t>
      </w:r>
      <w:r w:rsidRPr="00EC0276">
        <w:rPr>
          <w:rFonts w:ascii="標楷體" w:eastAsia="標楷體" w:hAnsi="標楷體" w:hint="eastAsia"/>
          <w:lang w:val="zh-TW"/>
        </w:rPr>
        <w:t>條 未盡事宜  由當年度各階段比賽籌備會議及金口獎委員會裁決或另行決定公佈之。</w:t>
      </w:r>
    </w:p>
    <w:sectPr w:rsidR="00ED261E" w:rsidSect="00C76CE1">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6CE1"/>
    <w:rsid w:val="000A3066"/>
    <w:rsid w:val="00206E87"/>
    <w:rsid w:val="00AA3F04"/>
    <w:rsid w:val="00BF3F20"/>
    <w:rsid w:val="00C76CE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E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rsid w:val="00C76CE1"/>
    <w:pPr>
      <w:widowControl w:val="0"/>
      <w:pBdr>
        <w:top w:val="nil"/>
        <w:left w:val="nil"/>
        <w:bottom w:val="nil"/>
        <w:right w:val="nil"/>
        <w:between w:val="nil"/>
        <w:bar w:val="nil"/>
      </w:pBdr>
      <w:ind w:left="480"/>
    </w:pPr>
    <w:rPr>
      <w:rFonts w:ascii="Helvetica Neue" w:eastAsia="Arial Unicode MS" w:hAnsi="Helvetica Neue" w:cs="Arial Unicode MS"/>
      <w:color w:val="000000"/>
      <w:szCs w:val="24"/>
      <w:u w:color="000000"/>
      <w:bdr w:val="n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2020-02-12T01:52:00Z</dcterms:created>
  <dcterms:modified xsi:type="dcterms:W3CDTF">2020-02-12T02:11:00Z</dcterms:modified>
</cp:coreProperties>
</file>